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имуществе и обязательствах имущественного характера</w:t>
      </w:r>
      <w:bookmarkStart w:id="0" w:name="_GoBack"/>
      <w:bookmarkEnd w:id="0"/>
    </w:p>
    <w:p w:rsidR="00717E94" w:rsidRDefault="00717E94" w:rsidP="00717E94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201</w:t>
      </w:r>
      <w:r w:rsidR="001A306C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г. по 31 декабря 201</w:t>
      </w:r>
      <w:r w:rsidR="0024351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г. </w:t>
      </w:r>
    </w:p>
    <w:p w:rsidR="00717E94" w:rsidRDefault="00717E94" w:rsidP="00717E94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2287"/>
        <w:gridCol w:w="58"/>
        <w:gridCol w:w="896"/>
        <w:gridCol w:w="47"/>
        <w:gridCol w:w="1417"/>
        <w:gridCol w:w="6"/>
        <w:gridCol w:w="1838"/>
        <w:gridCol w:w="6"/>
        <w:gridCol w:w="705"/>
        <w:gridCol w:w="570"/>
        <w:gridCol w:w="90"/>
        <w:gridCol w:w="1185"/>
        <w:gridCol w:w="75"/>
        <w:gridCol w:w="634"/>
        <w:gridCol w:w="91"/>
        <w:gridCol w:w="476"/>
        <w:gridCol w:w="59"/>
        <w:gridCol w:w="1440"/>
        <w:gridCol w:w="59"/>
        <w:gridCol w:w="1201"/>
        <w:gridCol w:w="75"/>
        <w:gridCol w:w="1276"/>
      </w:tblGrid>
      <w:tr w:rsidR="00717E94" w:rsidTr="00DA34D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5" w:anchor="P278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279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717E94" w:rsidTr="00DA34DC">
        <w:trPr>
          <w:cantSplit/>
          <w:trHeight w:val="291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4" w:rsidRDefault="00717E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E94" w:rsidRDefault="00717E9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94" w:rsidTr="00DA34DC">
        <w:trPr>
          <w:trHeight w:val="7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Коршикова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Александровна 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МУК МКК «Огаревский дом культуры»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717E94" w:rsidRDefault="00717E94" w:rsidP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</w:t>
            </w:r>
            <w:r w:rsidR="002435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717E94" w:rsidRDefault="0071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717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ACCENT</w:t>
            </w:r>
            <w:r>
              <w:rPr>
                <w:rFonts w:ascii="Arial" w:hAnsi="Arial" w:cs="Arial"/>
                <w:sz w:val="20"/>
                <w:szCs w:val="20"/>
              </w:rPr>
              <w:t>,2004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94" w:rsidRDefault="00243514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1909347,90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94" w:rsidRDefault="00FF5412" w:rsidP="000B3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доход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полученный от продажи квартиры 301208 Тульская обл.,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Щекинский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р-н, п. Майский, дом 20 кв.1</w:t>
            </w:r>
            <w:r w:rsidR="004327D5">
              <w:rPr>
                <w:rFonts w:ascii="Arial" w:hAnsi="Arial" w:cs="Arial"/>
                <w:sz w:val="20"/>
                <w:szCs w:val="20"/>
              </w:rPr>
              <w:t xml:space="preserve"> 62,5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(собственность общедолевая 5/6)</w:t>
            </w:r>
            <w:r w:rsidR="000B339F">
              <w:rPr>
                <w:rFonts w:ascii="Arial" w:hAnsi="Arial" w:cs="Arial"/>
                <w:sz w:val="20"/>
                <w:szCs w:val="20"/>
              </w:rPr>
              <w:t xml:space="preserve">, ипотечный кредит ПАО </w:t>
            </w:r>
            <w:r w:rsidR="000B339F">
              <w:rPr>
                <w:rFonts w:ascii="Arial" w:hAnsi="Arial" w:cs="Arial"/>
                <w:sz w:val="20"/>
                <w:szCs w:val="20"/>
              </w:rPr>
              <w:lastRenderedPageBreak/>
              <w:t>Сбербанк 650 000 рублей.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34DC" w:rsidTr="00DA34DC">
        <w:trPr>
          <w:trHeight w:val="6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DA34DC" w:rsidRDefault="00DA34DC" w:rsidP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в праве </w:t>
            </w:r>
            <w:r w:rsidR="0024351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435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DC" w:rsidTr="00243514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A34DC" w:rsidRDefault="00DA34D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DA34DC" w:rsidRDefault="00DA34DC" w:rsidP="0024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в праве </w:t>
            </w:r>
            <w:r w:rsidR="0024351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435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243514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59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 w:rsidP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DC" w:rsidRDefault="00DA3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E94" w:rsidRDefault="00717E94" w:rsidP="00717E94">
      <w:pPr>
        <w:rPr>
          <w:rFonts w:ascii="Arial" w:hAnsi="Arial" w:cs="Arial"/>
          <w:sz w:val="20"/>
          <w:szCs w:val="20"/>
        </w:rPr>
      </w:pPr>
    </w:p>
    <w:p w:rsidR="00152BC2" w:rsidRDefault="00152BC2"/>
    <w:sectPr w:rsidR="00152BC2" w:rsidSect="00DA34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A"/>
    <w:rsid w:val="000B339F"/>
    <w:rsid w:val="00152BC2"/>
    <w:rsid w:val="001A306C"/>
    <w:rsid w:val="00243514"/>
    <w:rsid w:val="004327D5"/>
    <w:rsid w:val="005349D9"/>
    <w:rsid w:val="00717E94"/>
    <w:rsid w:val="007B0C1A"/>
    <w:rsid w:val="00DA34DC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ogarevka71.ru/files/doc/administratsiya/protivodejstvie_korruptsii/svedeniya/ENG0TLRC.docx" TargetMode="External"/><Relationship Id="rId5" Type="http://schemas.openxmlformats.org/officeDocument/2006/relationships/hyperlink" Target="http://www.moogarevka71.ru/files/doc/administratsiya/protivodejstvie_korruptsii/svedeniya/ENG0TLR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8</cp:revision>
  <dcterms:created xsi:type="dcterms:W3CDTF">2019-04-22T09:01:00Z</dcterms:created>
  <dcterms:modified xsi:type="dcterms:W3CDTF">2020-08-18T09:31:00Z</dcterms:modified>
</cp:coreProperties>
</file>