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B7A27" w:rsidRDefault="00DB7A27" w:rsidP="00DB7A2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Управлении </w:t>
      </w:r>
      <w:proofErr w:type="spellStart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Тульской</w:t>
      </w:r>
      <w:r w:rsidRPr="00DB7A2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области состоялось заседание Общественного совета </w:t>
      </w:r>
    </w:p>
    <w:p w:rsidR="00DB7A27" w:rsidRDefault="00DB7A27" w:rsidP="00833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30 марта 2023 года </w:t>
      </w:r>
      <w:r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Управлении </w:t>
      </w:r>
      <w:proofErr w:type="spellStart"/>
      <w:r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DB7A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прошло заседание Общественного совета.</w:t>
      </w:r>
      <w:r w:rsidRPr="00DB7A2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B7A27">
        <w:rPr>
          <w:rFonts w:ascii="Times New Roman" w:hAnsi="Times New Roman"/>
          <w:sz w:val="28"/>
          <w:szCs w:val="28"/>
          <w:shd w:val="clear" w:color="auto" w:fill="FFFFFF"/>
        </w:rPr>
        <w:t xml:space="preserve">На заседании были подведены итоги работы Управления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первый квартал 2023 года</w:t>
      </w:r>
      <w:r w:rsidRPr="00DB7A2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336BD" w:rsidRDefault="00DB7A27" w:rsidP="008336B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7A27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заседания была </w:t>
      </w:r>
      <w:r w:rsidRPr="00DB7A27">
        <w:rPr>
          <w:rFonts w:ascii="Times New Roman" w:hAnsi="Times New Roman"/>
          <w:color w:val="000000"/>
          <w:sz w:val="28"/>
          <w:szCs w:val="28"/>
        </w:rPr>
        <w:t>проанализирована</w:t>
      </w:r>
      <w:r w:rsidRPr="00DB7A27">
        <w:rPr>
          <w:rFonts w:ascii="Times New Roman" w:hAnsi="Times New Roman"/>
          <w:color w:val="000000"/>
          <w:sz w:val="28"/>
          <w:szCs w:val="28"/>
          <w:lang w:val="x-none"/>
        </w:rPr>
        <w:t xml:space="preserve"> работа по рассмотрению обращений граждан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B7A27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рассмотрены актуальные вопросы в учетно-регистрационной сфере, </w:t>
      </w:r>
      <w:r w:rsidRPr="00DB7A27">
        <w:rPr>
          <w:rFonts w:ascii="Times New Roman" w:hAnsi="Times New Roman"/>
          <w:color w:val="000000"/>
          <w:sz w:val="28"/>
          <w:szCs w:val="28"/>
          <w:lang w:val="x-none"/>
        </w:rPr>
        <w:t>по повышению качества и доступности предо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>ставления государственных услуг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предоставляемых </w:t>
      </w:r>
      <w:r>
        <w:rPr>
          <w:rFonts w:ascii="Times New Roman" w:hAnsi="Times New Roman"/>
          <w:color w:val="000000"/>
          <w:sz w:val="28"/>
          <w:szCs w:val="28"/>
          <w:lang w:val="x-none"/>
        </w:rPr>
        <w:t>Управлени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1A29A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отмечено</w:t>
      </w:r>
      <w:r w:rsidR="001A29A9"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снижение количества решений о приостановлении и об отказе в осуществлении государственной регистрации прав и государственного кадастрового учета</w:t>
      </w:r>
      <w:r w:rsid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336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336BD" w:rsidRPr="008336BD" w:rsidRDefault="008336BD" w:rsidP="00650BB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36BD">
        <w:rPr>
          <w:rFonts w:ascii="Times New Roman" w:hAnsi="Times New Roman"/>
          <w:sz w:val="28"/>
          <w:szCs w:val="28"/>
        </w:rPr>
        <w:t>Т</w:t>
      </w:r>
      <w:r w:rsidRPr="008336BD">
        <w:rPr>
          <w:rFonts w:ascii="Times New Roman" w:hAnsi="Times New Roman"/>
          <w:sz w:val="28"/>
          <w:szCs w:val="28"/>
        </w:rPr>
        <w:t xml:space="preserve">акже </w:t>
      </w:r>
      <w:r w:rsidRPr="008336BD">
        <w:rPr>
          <w:rFonts w:ascii="Times New Roman" w:hAnsi="Times New Roman"/>
          <w:sz w:val="28"/>
          <w:szCs w:val="28"/>
        </w:rPr>
        <w:t xml:space="preserve">участники заседания </w:t>
      </w:r>
      <w:r w:rsidRPr="008336BD">
        <w:rPr>
          <w:rFonts w:ascii="Times New Roman" w:hAnsi="Times New Roman"/>
          <w:sz w:val="28"/>
          <w:szCs w:val="28"/>
        </w:rPr>
        <w:t xml:space="preserve">провели анализ </w:t>
      </w:r>
      <w:r>
        <w:rPr>
          <w:rFonts w:ascii="Times New Roman" w:hAnsi="Times New Roman"/>
          <w:sz w:val="28"/>
          <w:szCs w:val="28"/>
        </w:rPr>
        <w:t>работы</w:t>
      </w:r>
      <w:r w:rsidRPr="008336BD">
        <w:rPr>
          <w:rFonts w:ascii="Times New Roman" w:hAnsi="Times New Roman"/>
          <w:sz w:val="28"/>
          <w:szCs w:val="28"/>
        </w:rPr>
        <w:t xml:space="preserve"> апелляционной комиссии по рассмотрению заявлений об обжаловании решений о приостановлении осуществления государственного кадастрового учета или решений о приостановлении осуществления государственного кадастрового учета и государственной регистрации </w:t>
      </w:r>
      <w:r>
        <w:rPr>
          <w:rFonts w:ascii="Times New Roman" w:hAnsi="Times New Roman"/>
          <w:sz w:val="28"/>
          <w:szCs w:val="28"/>
        </w:rPr>
        <w:t>прав при Управлении в 2023 году</w:t>
      </w:r>
      <w:r w:rsidR="00650BB7">
        <w:rPr>
          <w:rFonts w:ascii="Times New Roman" w:hAnsi="Times New Roman"/>
          <w:sz w:val="28"/>
          <w:szCs w:val="28"/>
        </w:rPr>
        <w:t xml:space="preserve"> и обсудили ход исполнения «Дорожной карты», </w:t>
      </w:r>
      <w:r w:rsidR="00650BB7" w:rsidRPr="00650BB7">
        <w:rPr>
          <w:rFonts w:ascii="Times New Roman" w:hAnsi="Times New Roman"/>
          <w:color w:val="000000"/>
          <w:sz w:val="28"/>
          <w:szCs w:val="28"/>
          <w:lang w:val="x-none"/>
        </w:rPr>
        <w:t>утвержденной заместителем Председателя Правительства Росси</w:t>
      </w:r>
      <w:r w:rsidR="00650BB7">
        <w:rPr>
          <w:rFonts w:ascii="Times New Roman" w:hAnsi="Times New Roman"/>
          <w:color w:val="000000"/>
          <w:sz w:val="28"/>
          <w:szCs w:val="28"/>
          <w:lang w:val="x-none"/>
        </w:rPr>
        <w:t xml:space="preserve">йской Федерации </w:t>
      </w:r>
      <w:proofErr w:type="spellStart"/>
      <w:r w:rsidR="00650BB7">
        <w:rPr>
          <w:rFonts w:ascii="Times New Roman" w:hAnsi="Times New Roman"/>
          <w:color w:val="000000"/>
          <w:sz w:val="28"/>
          <w:szCs w:val="28"/>
          <w:lang w:val="x-none"/>
        </w:rPr>
        <w:t>Хуснуллиным</w:t>
      </w:r>
      <w:proofErr w:type="spellEnd"/>
      <w:r w:rsidR="00650BB7">
        <w:rPr>
          <w:rFonts w:ascii="Times New Roman" w:hAnsi="Times New Roman"/>
          <w:color w:val="000000"/>
          <w:sz w:val="28"/>
          <w:szCs w:val="28"/>
          <w:lang w:val="x-none"/>
        </w:rPr>
        <w:t xml:space="preserve"> М.Ш</w:t>
      </w:r>
      <w:r w:rsidR="00650BB7" w:rsidRPr="00650BB7">
        <w:rPr>
          <w:rFonts w:ascii="Times New Roman" w:hAnsi="Times New Roman"/>
          <w:color w:val="000000"/>
          <w:sz w:val="28"/>
          <w:szCs w:val="28"/>
          <w:lang w:val="x-none"/>
        </w:rPr>
        <w:t>.</w:t>
      </w:r>
      <w:r w:rsidR="00650BB7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="00650BB7" w:rsidRPr="00650BB7">
        <w:rPr>
          <w:rFonts w:ascii="Times New Roman" w:hAnsi="Times New Roman"/>
          <w:sz w:val="28"/>
          <w:szCs w:val="28"/>
        </w:rPr>
        <w:t xml:space="preserve"> </w:t>
      </w:r>
      <w:r w:rsidR="00650BB7" w:rsidRPr="00650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повышению эффективности оказания государственных услуг в сфере государст</w:t>
      </w:r>
      <w:r w:rsidR="00650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венного кадастрового учета и</w:t>
      </w:r>
      <w:r w:rsidR="00650BB7" w:rsidRPr="00650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государственной регистрации прав в отношении «бытовой недвижимости»</w:t>
      </w:r>
      <w:r w:rsidR="00650B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29A9" w:rsidRPr="001A29A9" w:rsidRDefault="001A29A9" w:rsidP="008336B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«Основная цель работы совета – взаимодействие с общественностью, о</w:t>
      </w:r>
      <w:r w:rsidR="00700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бсуждение проблем, разъяснение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</w:t>
      </w:r>
      <w:r w:rsidR="00700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овведений в законодательстве, ко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торые касаются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00C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и улучшение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взаимодействия с партнерами, властью, обществом», - отметила п</w:t>
      </w:r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редседатель Общественного совета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Управлении</w:t>
      </w:r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Сурмина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A29A9" w:rsidRPr="001A29A9" w:rsidRDefault="001A29A9" w:rsidP="008336B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CB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00CB4" w:rsidRPr="00700CB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Повышение уровня открытости ведомства и информированности граждан является одной из</w:t>
      </w:r>
      <w:r w:rsidR="0018203E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важных</w:t>
      </w:r>
      <w:r w:rsidR="00700CB4" w:rsidRPr="00700CB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целей деятельности </w:t>
      </w:r>
      <w:proofErr w:type="spellStart"/>
      <w:r w:rsidR="00700CB4" w:rsidRPr="00700CB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Росреестра</w:t>
      </w:r>
      <w:proofErr w:type="spellEnd"/>
      <w:r w:rsidR="00700CB4" w:rsidRPr="00700CB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. Важным каналом взаимодействия с гражданами и профессиональным сообществ</w:t>
      </w:r>
      <w:r w:rsidR="00700CB4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ом является Общественный совет»</w:t>
      </w:r>
      <w:r w:rsidRPr="00700C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отметила руководитель Управления </w:t>
      </w:r>
      <w:proofErr w:type="spellStart"/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Ольга Морозова</w:t>
      </w:r>
      <w:r w:rsidRPr="001A2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1A29A9" w:rsidRPr="001A29A9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0658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03E"/>
    <w:rsid w:val="00182D42"/>
    <w:rsid w:val="00190A71"/>
    <w:rsid w:val="00191278"/>
    <w:rsid w:val="00192F72"/>
    <w:rsid w:val="00194532"/>
    <w:rsid w:val="0019599B"/>
    <w:rsid w:val="00197650"/>
    <w:rsid w:val="001A24E8"/>
    <w:rsid w:val="001A29A9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92C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44B1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0BB7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0CB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6BD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C778B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3A91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B7A27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225BD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2023-03-31T08:41:00Z</dcterms:created>
  <dcterms:modified xsi:type="dcterms:W3CDTF">2023-03-31T09:34:00Z</dcterms:modified>
</cp:coreProperties>
</file>