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29" w:rsidRDefault="009A3578" w:rsidP="00A84C29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  <w:r w:rsidRPr="009A3578">
        <w:rPr>
          <w:rFonts w:ascii="Arial" w:hAnsi="Arial" w:cs="Arial"/>
          <w:color w:val="486DAA"/>
          <w:sz w:val="21"/>
          <w:szCs w:val="21"/>
          <w:shd w:val="clear" w:color="auto" w:fill="FFFFFF"/>
        </w:rPr>
        <w:br/>
      </w:r>
      <w:r w:rsidR="00A84C29">
        <w:rPr>
          <w:noProof/>
          <w:color w:val="6F6B6B"/>
        </w:rPr>
        <w:drawing>
          <wp:inline distT="0" distB="0" distL="0" distR="0" wp14:anchorId="4BF34FC0" wp14:editId="50476625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C29" w:rsidRDefault="00A84C29" w:rsidP="00021C9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21C91" w:rsidRPr="00A84C29" w:rsidRDefault="00021C91" w:rsidP="00021C9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84C29">
        <w:rPr>
          <w:sz w:val="28"/>
          <w:szCs w:val="28"/>
        </w:rPr>
        <w:t>Филиал ППК «</w:t>
      </w:r>
      <w:proofErr w:type="spellStart"/>
      <w:r w:rsidRPr="00A84C29">
        <w:rPr>
          <w:sz w:val="28"/>
          <w:szCs w:val="28"/>
        </w:rPr>
        <w:t>Роскадастр</w:t>
      </w:r>
      <w:proofErr w:type="spellEnd"/>
      <w:r w:rsidRPr="00A84C29">
        <w:rPr>
          <w:sz w:val="28"/>
          <w:szCs w:val="28"/>
        </w:rPr>
        <w:t>» по Тульской области напоминает, что документы из реестровых дел выдаются в виде копий</w:t>
      </w:r>
    </w:p>
    <w:p w:rsidR="0076727E" w:rsidRPr="0076727E" w:rsidRDefault="0076727E" w:rsidP="009A3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</w:p>
    <w:p w:rsidR="00D642C1" w:rsidRPr="006A15E0" w:rsidRDefault="00D642C1" w:rsidP="00D642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6A15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42C1">
        <w:rPr>
          <w:rFonts w:ascii="Times New Roman" w:hAnsi="Times New Roman"/>
          <w:bCs/>
          <w:sz w:val="28"/>
          <w:szCs w:val="28"/>
        </w:rPr>
        <w:t>01.04.2022</w:t>
      </w:r>
      <w:r w:rsidRPr="006A15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переведено в электронный вид</w:t>
      </w:r>
      <w:r w:rsidRPr="006A15E0">
        <w:rPr>
          <w:rFonts w:ascii="Times New Roman" w:hAnsi="Times New Roman"/>
          <w:sz w:val="28"/>
          <w:szCs w:val="28"/>
        </w:rPr>
        <w:t xml:space="preserve"> </w:t>
      </w:r>
      <w:r w:rsidRPr="00D642C1">
        <w:rPr>
          <w:rFonts w:ascii="Times New Roman" w:hAnsi="Times New Roman"/>
          <w:bCs/>
          <w:sz w:val="28"/>
          <w:szCs w:val="28"/>
        </w:rPr>
        <w:t>329</w:t>
      </w:r>
      <w:r>
        <w:rPr>
          <w:rFonts w:ascii="Times New Roman" w:hAnsi="Times New Roman"/>
          <w:bCs/>
          <w:sz w:val="28"/>
          <w:szCs w:val="28"/>
        </w:rPr>
        <w:t> </w:t>
      </w:r>
      <w:r w:rsidRPr="00D642C1">
        <w:rPr>
          <w:rFonts w:ascii="Times New Roman" w:hAnsi="Times New Roman"/>
          <w:bCs/>
          <w:sz w:val="28"/>
          <w:szCs w:val="28"/>
        </w:rPr>
        <w:t>613</w:t>
      </w:r>
      <w:r>
        <w:rPr>
          <w:rFonts w:ascii="Times New Roman" w:hAnsi="Times New Roman"/>
          <w:bCs/>
          <w:sz w:val="28"/>
          <w:szCs w:val="28"/>
        </w:rPr>
        <w:t xml:space="preserve"> реестровых дел</w:t>
      </w:r>
      <w:r w:rsidRPr="006A15E0">
        <w:rPr>
          <w:rFonts w:ascii="Times New Roman" w:hAnsi="Times New Roman"/>
          <w:sz w:val="28"/>
          <w:szCs w:val="28"/>
        </w:rPr>
        <w:t>.</w:t>
      </w:r>
    </w:p>
    <w:p w:rsidR="00D642C1" w:rsidRDefault="00530B15" w:rsidP="00D64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За 1</w:t>
      </w:r>
      <w:r w:rsidR="00021C91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месяцев</w:t>
      </w:r>
      <w:r w:rsidR="009A357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2023 года </w:t>
      </w:r>
      <w:r w:rsidR="00E813F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ф</w:t>
      </w:r>
      <w:r w:rsidR="0076727E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илиалом ППК «</w:t>
      </w:r>
      <w:proofErr w:type="spellStart"/>
      <w:r w:rsidR="0076727E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Роскадастр</w:t>
      </w:r>
      <w:proofErr w:type="spellEnd"/>
      <w:r w:rsidR="0076727E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»</w:t>
      </w:r>
      <w:r w:rsidR="009A357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C83D8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по Тульской области</w:t>
      </w:r>
      <w:r w:rsidR="0032450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E813F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C83D8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9A357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переведено в электронный вид </w:t>
      </w:r>
      <w:r w:rsidR="00021C91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59 847 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кадастровых дел</w:t>
      </w:r>
      <w:r w:rsidR="0032450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(КД)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,</w:t>
      </w:r>
      <w:r w:rsidR="00D642C1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160 955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дел правоустанавливающих документов</w:t>
      </w:r>
      <w:r w:rsidR="00D642C1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(ДПД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)</w:t>
      </w:r>
      <w:r w:rsidR="009A357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 — </w:t>
      </w: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88,5</w:t>
      </w:r>
      <w:r w:rsidR="009A357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% от объема, запланированного на год.</w:t>
      </w:r>
    </w:p>
    <w:p w:rsidR="000A55BD" w:rsidRDefault="000A55BD" w:rsidP="000A5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  <w:r w:rsidRPr="00BA577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11 месяцев 2023 года </w:t>
      </w:r>
      <w:r w:rsidRPr="00BA5779">
        <w:rPr>
          <w:rFonts w:ascii="Times New Roman" w:hAnsi="Times New Roman"/>
          <w:color w:val="000000"/>
          <w:sz w:val="28"/>
          <w:szCs w:val="28"/>
        </w:rPr>
        <w:t>Филиалом загружено в</w:t>
      </w:r>
      <w:r>
        <w:rPr>
          <w:rFonts w:ascii="Times New Roman" w:hAnsi="Times New Roman"/>
          <w:color w:val="000000"/>
          <w:sz w:val="28"/>
          <w:szCs w:val="28"/>
        </w:rPr>
        <w:t xml:space="preserve"> «Информационную систему управления архивом реестровых дел и книг учета документов» </w:t>
      </w:r>
      <w:r w:rsidRPr="00BA57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ИС «Архив») </w:t>
      </w:r>
      <w:r w:rsidRPr="00D642C1">
        <w:rPr>
          <w:rFonts w:ascii="Times New Roman" w:hAnsi="Times New Roman"/>
          <w:bCs/>
          <w:sz w:val="28"/>
          <w:szCs w:val="28"/>
        </w:rPr>
        <w:t>134 760</w:t>
      </w:r>
      <w:r w:rsidRPr="006A15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15E0">
        <w:rPr>
          <w:rFonts w:ascii="Times New Roman" w:hAnsi="Times New Roman"/>
          <w:sz w:val="28"/>
          <w:szCs w:val="28"/>
        </w:rPr>
        <w:t>ДПД и КД</w:t>
      </w:r>
      <w:r w:rsidRPr="006A15E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642C1">
        <w:rPr>
          <w:rFonts w:ascii="Times New Roman" w:hAnsi="Times New Roman"/>
          <w:bCs/>
          <w:sz w:val="28"/>
          <w:szCs w:val="28"/>
        </w:rPr>
        <w:t>что составляет 61 %</w:t>
      </w:r>
      <w:r w:rsidRPr="00D642C1">
        <w:rPr>
          <w:rFonts w:ascii="Times New Roman" w:hAnsi="Times New Roman"/>
          <w:sz w:val="28"/>
          <w:szCs w:val="28"/>
        </w:rPr>
        <w:t>.</w:t>
      </w:r>
    </w:p>
    <w:p w:rsidR="009A3578" w:rsidRPr="00A84C29" w:rsidRDefault="00D642C1" w:rsidP="00D64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A84C2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Копии любых документов, на основании которых сведения внесены в ЕГРН,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</w:t>
      </w:r>
      <w:r w:rsidR="009A3578" w:rsidRPr="00A84C29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lang w:eastAsia="ru-RU"/>
        </w:rPr>
        <w:t>»,</w:t>
      </w:r>
      <w:r w:rsidR="009A3578" w:rsidRPr="00A84C2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 </w:t>
      </w:r>
      <w:r w:rsidR="009A3578" w:rsidRPr="00A84C29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lang w:eastAsia="ru-RU"/>
        </w:rPr>
        <w:t>—</w:t>
      </w:r>
      <w:r w:rsidR="009A3578" w:rsidRPr="00A84C2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 </w:t>
      </w:r>
      <w:r w:rsidR="009A3578" w:rsidRPr="00A84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поясн</w:t>
      </w:r>
      <w:r w:rsidR="00592614" w:rsidRPr="00A84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ила</w:t>
      </w:r>
      <w:r w:rsidR="009A3578" w:rsidRPr="00A84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592614" w:rsidRPr="00A84C29">
        <w:rPr>
          <w:rFonts w:ascii="Times New Roman" w:hAnsi="Times New Roman" w:cs="Times New Roman"/>
          <w:sz w:val="28"/>
          <w:szCs w:val="28"/>
        </w:rPr>
        <w:t>директор филиала ППК «</w:t>
      </w:r>
      <w:proofErr w:type="spellStart"/>
      <w:r w:rsidR="00592614" w:rsidRPr="00A84C29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592614" w:rsidRPr="00A84C29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0A55BD" w:rsidRDefault="00D642C1" w:rsidP="00D642C1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Оригиналы межевых и технических </w:t>
      </w:r>
      <w:r w:rsidR="000A55BD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пл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анов входят в состав реестровых дел, которые представляют собой совокупность скомплектованных и систематизированных документов, на основании которых в Единый государственный реестр недвижимости </w:t>
      </w:r>
      <w:r w:rsidR="000A55BD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(далее – ЕГРН) 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вносятся сведения об объекте недвижимости. </w:t>
      </w:r>
    </w:p>
    <w:p w:rsidR="00D642C1" w:rsidRPr="00D642C1" w:rsidRDefault="00D642C1" w:rsidP="00D642C1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документам реестровых дел </w:t>
      </w:r>
      <w:r w:rsidR="000A55BD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также 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относятся: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 другие</w:t>
      </w:r>
    </w:p>
    <w:p w:rsidR="00D642C1" w:rsidRPr="000A55BD" w:rsidRDefault="000A55BD" w:rsidP="000A55BD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Документы реестровых дел подлежат строгому учету и выдаются по официальному запросу только в виде копий.</w:t>
      </w:r>
    </w:p>
    <w:p w:rsidR="00324508" w:rsidRPr="00D642C1" w:rsidRDefault="00324508" w:rsidP="00D64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C1">
        <w:rPr>
          <w:rFonts w:ascii="Times New Roman" w:hAnsi="Times New Roman" w:cs="Times New Roman"/>
          <w:sz w:val="28"/>
          <w:szCs w:val="28"/>
        </w:rPr>
        <w:t>Заявители могут воспользоваться дополнительной услугой выездного приема филиала ППК «</w:t>
      </w:r>
      <w:proofErr w:type="spellStart"/>
      <w:r w:rsidRPr="00D642C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D642C1">
        <w:rPr>
          <w:rFonts w:ascii="Times New Roman" w:hAnsi="Times New Roman" w:cs="Times New Roman"/>
          <w:sz w:val="28"/>
          <w:szCs w:val="28"/>
        </w:rPr>
        <w:t>» по Тульской области, организованной на возмездной основе.</w:t>
      </w:r>
    </w:p>
    <w:p w:rsidR="00324508" w:rsidRDefault="00A811EC" w:rsidP="0032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4508" w:rsidRPr="00324508">
        <w:rPr>
          <w:sz w:val="28"/>
          <w:szCs w:val="28"/>
        </w:rPr>
        <w:t>оданные на ГКУ и ГРП заявления в рамках выездного приема, осуществляемого филиалом ППК «</w:t>
      </w:r>
      <w:proofErr w:type="spellStart"/>
      <w:r w:rsidR="00324508" w:rsidRPr="00324508">
        <w:rPr>
          <w:sz w:val="28"/>
          <w:szCs w:val="28"/>
        </w:rPr>
        <w:t>Роскадастр</w:t>
      </w:r>
      <w:proofErr w:type="spellEnd"/>
      <w:r w:rsidR="00324508" w:rsidRPr="00324508">
        <w:rPr>
          <w:sz w:val="28"/>
          <w:szCs w:val="28"/>
        </w:rPr>
        <w:t xml:space="preserve">» по </w:t>
      </w:r>
      <w:r w:rsidR="00324508">
        <w:rPr>
          <w:sz w:val="28"/>
          <w:szCs w:val="28"/>
        </w:rPr>
        <w:t>Туль</w:t>
      </w:r>
      <w:r w:rsidR="00324508" w:rsidRPr="00324508">
        <w:rPr>
          <w:sz w:val="28"/>
          <w:szCs w:val="28"/>
        </w:rPr>
        <w:t>ской области, рассматриваются государственными регистраторами в течение 1 рабочего дня</w:t>
      </w:r>
      <w:r w:rsidR="00324508">
        <w:rPr>
          <w:sz w:val="28"/>
          <w:szCs w:val="28"/>
        </w:rPr>
        <w:t>.</w:t>
      </w:r>
    </w:p>
    <w:p w:rsidR="00324508" w:rsidRPr="00324508" w:rsidRDefault="00324508" w:rsidP="0032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324508">
        <w:rPr>
          <w:sz w:val="28"/>
          <w:szCs w:val="28"/>
        </w:rPr>
        <w:t>раждане</w:t>
      </w:r>
      <w:r>
        <w:rPr>
          <w:sz w:val="28"/>
          <w:szCs w:val="28"/>
        </w:rPr>
        <w:t xml:space="preserve"> также</w:t>
      </w:r>
      <w:r w:rsidRPr="00324508">
        <w:rPr>
          <w:sz w:val="28"/>
          <w:szCs w:val="28"/>
        </w:rPr>
        <w:t xml:space="preserve"> могут воспользоваться услугами курьерской доставки документов. Данный вид позволит получить сведения </w:t>
      </w:r>
      <w:r>
        <w:rPr>
          <w:sz w:val="28"/>
          <w:szCs w:val="28"/>
        </w:rPr>
        <w:t>ЕГРН за 1 рабочий день.</w:t>
      </w:r>
    </w:p>
    <w:p w:rsidR="00324508" w:rsidRPr="00324508" w:rsidRDefault="000A55BD" w:rsidP="00A84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Подробная информация обо всех платных услугах и способах их получения предоставляется по телефону филиала ППК </w:t>
      </w:r>
      <w:proofErr w:type="spellStart"/>
      <w:r w:rsidRPr="00E5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Роскадастр</w:t>
      </w:r>
      <w:proofErr w:type="spellEnd"/>
      <w:r w:rsidRPr="00E5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Тульской области 8-939-860-01-44.</w:t>
      </w:r>
    </w:p>
    <w:sectPr w:rsidR="00324508" w:rsidRPr="00324508" w:rsidSect="00A84C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78"/>
    <w:rsid w:val="00021C91"/>
    <w:rsid w:val="000A55BD"/>
    <w:rsid w:val="000D5B89"/>
    <w:rsid w:val="00162C55"/>
    <w:rsid w:val="0029261F"/>
    <w:rsid w:val="00324508"/>
    <w:rsid w:val="00530B15"/>
    <w:rsid w:val="00592614"/>
    <w:rsid w:val="006E7158"/>
    <w:rsid w:val="0076727E"/>
    <w:rsid w:val="007B115E"/>
    <w:rsid w:val="007F5408"/>
    <w:rsid w:val="009A3578"/>
    <w:rsid w:val="009D5F4C"/>
    <w:rsid w:val="00A811EC"/>
    <w:rsid w:val="00A84C29"/>
    <w:rsid w:val="00AA145D"/>
    <w:rsid w:val="00BA5779"/>
    <w:rsid w:val="00C83D88"/>
    <w:rsid w:val="00D642C1"/>
    <w:rsid w:val="00E813F3"/>
    <w:rsid w:val="00F83A2B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5D"/>
  </w:style>
  <w:style w:type="paragraph" w:styleId="1">
    <w:name w:val="heading 1"/>
    <w:basedOn w:val="a"/>
    <w:link w:val="10"/>
    <w:uiPriority w:val="9"/>
    <w:qFormat/>
    <w:rsid w:val="009A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4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A3578"/>
  </w:style>
  <w:style w:type="paragraph" w:styleId="a3">
    <w:name w:val="Normal (Web)"/>
    <w:basedOn w:val="a"/>
    <w:uiPriority w:val="99"/>
    <w:semiHidden/>
    <w:unhideWhenUsed/>
    <w:rsid w:val="009A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5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42C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5D"/>
  </w:style>
  <w:style w:type="paragraph" w:styleId="1">
    <w:name w:val="heading 1"/>
    <w:basedOn w:val="a"/>
    <w:link w:val="10"/>
    <w:uiPriority w:val="9"/>
    <w:qFormat/>
    <w:rsid w:val="009A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4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A3578"/>
  </w:style>
  <w:style w:type="paragraph" w:styleId="a3">
    <w:name w:val="Normal (Web)"/>
    <w:basedOn w:val="a"/>
    <w:uiPriority w:val="99"/>
    <w:semiHidden/>
    <w:unhideWhenUsed/>
    <w:rsid w:val="009A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5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42C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Наталья Юрьевна</dc:creator>
  <cp:lastModifiedBy>1</cp:lastModifiedBy>
  <cp:revision>2</cp:revision>
  <dcterms:created xsi:type="dcterms:W3CDTF">2023-12-19T07:22:00Z</dcterms:created>
  <dcterms:modified xsi:type="dcterms:W3CDTF">2023-12-19T07:22:00Z</dcterms:modified>
</cp:coreProperties>
</file>