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78" w:rsidRDefault="00413C78" w:rsidP="00413C78">
      <w:r>
        <w:t>Порядок обжалования</w:t>
      </w:r>
    </w:p>
    <w:p w:rsidR="00413C78" w:rsidRDefault="00413C78" w:rsidP="00413C78">
      <w:r>
        <w:t>Часть 4 статьи 5 Федерального закона от 02.05.2006г. № 59-ФЗ «О порядке рассмотрения обращений граждан Российской Федерации» наделяет граждан правом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13C78" w:rsidRDefault="00413C78" w:rsidP="00413C78"/>
    <w:p w:rsidR="00413C78" w:rsidRDefault="00413C78" w:rsidP="00413C78">
      <w: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413C78" w:rsidRDefault="00413C78" w:rsidP="00413C78"/>
    <w:p w:rsidR="00413C78" w:rsidRDefault="00413C78" w:rsidP="00413C78">
      <w:proofErr w:type="gramStart"/>
      <w:r>
        <w:t>В соответствии со ст.12, 13 ГК РФ одним из способов защиты нарушенных гражданских прав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</w:p>
    <w:p w:rsidR="00413C78" w:rsidRDefault="00413C78" w:rsidP="00413C78"/>
    <w:p w:rsidR="00C008CB" w:rsidRDefault="00413C78" w:rsidP="00413C78">
      <w:proofErr w:type="gramStart"/>
      <w:r>
        <w:t>Статьей 1 Закона РФ от 27 апреля 1993 г. N 4866-I "Об обжаловании в суд действий и решений, нарушающих права и свободы граждан"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bookmarkStart w:id="0" w:name="_GoBack"/>
      <w:bookmarkEnd w:id="0"/>
      <w:proofErr w:type="gramEnd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78"/>
    <w:rsid w:val="00413C78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2024-01-25T09:24:00Z</dcterms:created>
  <dcterms:modified xsi:type="dcterms:W3CDTF">2024-01-25T09:24:00Z</dcterms:modified>
</cp:coreProperties>
</file>