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Тульская область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Муниципальное образование Огаревское </w:t>
            </w:r>
            <w:proofErr w:type="spellStart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Щекинского</w:t>
            </w:r>
            <w:proofErr w:type="spellEnd"/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 района</w:t>
            </w: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 xml:space="preserve">СОБРАНИЕ  ДЕПУТАТОВ 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9570" w:type="dxa"/>
            <w:gridSpan w:val="2"/>
          </w:tcPr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</w:rPr>
              <w:t>РЕШЕНИЕ</w:t>
            </w: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  <w:p w:rsidR="00901159" w:rsidRPr="00901159" w:rsidRDefault="00901159" w:rsidP="00901159">
            <w:pPr>
              <w:jc w:val="center"/>
              <w:rPr>
                <w:rFonts w:ascii="PT Astra Serif" w:eastAsia="Times New Roman" w:hAnsi="PT Astra Serif"/>
                <w:b/>
                <w:sz w:val="28"/>
                <w:szCs w:val="28"/>
              </w:rPr>
            </w:pPr>
          </w:p>
        </w:tc>
      </w:tr>
      <w:tr w:rsidR="00901159" w:rsidRPr="00901159" w:rsidTr="00862939">
        <w:tc>
          <w:tcPr>
            <w:tcW w:w="4785" w:type="dxa"/>
          </w:tcPr>
          <w:p w:rsidR="00901159" w:rsidRPr="00901159" w:rsidRDefault="00901159" w:rsidP="00A56E5B">
            <w:pPr>
              <w:ind w:firstLine="709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от </w:t>
            </w:r>
            <w:r w:rsidR="00A56E5B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22 сентября</w:t>
            </w: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 2021 года</w:t>
            </w:r>
          </w:p>
        </w:tc>
        <w:tc>
          <w:tcPr>
            <w:tcW w:w="4785" w:type="dxa"/>
          </w:tcPr>
          <w:p w:rsidR="00901159" w:rsidRPr="00901159" w:rsidRDefault="00901159" w:rsidP="00A56E5B">
            <w:pPr>
              <w:ind w:firstLine="709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</w:pPr>
            <w:r w:rsidRPr="00901159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 xml:space="preserve">№ </w:t>
            </w:r>
            <w:r w:rsidR="00A56E5B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50-142</w:t>
            </w:r>
          </w:p>
        </w:tc>
      </w:tr>
    </w:tbl>
    <w:p w:rsidR="00575C9D" w:rsidRPr="004A31D3" w:rsidRDefault="00575C9D" w:rsidP="008248E2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62F30" w:rsidRPr="004A31D3" w:rsidRDefault="00762F30" w:rsidP="00575C9D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4A31D3">
        <w:rPr>
          <w:rFonts w:ascii="PT Astra Serif" w:hAnsi="PT Astra Serif"/>
          <w:b/>
          <w:bCs/>
          <w:sz w:val="28"/>
          <w:szCs w:val="28"/>
        </w:rPr>
        <w:t xml:space="preserve">О </w:t>
      </w:r>
      <w:r w:rsidR="0062670A" w:rsidRPr="004A31D3">
        <w:rPr>
          <w:rFonts w:ascii="PT Astra Serif" w:hAnsi="PT Astra Serif"/>
          <w:b/>
          <w:bCs/>
          <w:sz w:val="28"/>
          <w:szCs w:val="28"/>
        </w:rPr>
        <w:t>п</w:t>
      </w:r>
      <w:r w:rsidRPr="004A31D3">
        <w:rPr>
          <w:rFonts w:ascii="PT Astra Serif" w:hAnsi="PT Astra Serif"/>
          <w:b/>
          <w:bCs/>
          <w:sz w:val="28"/>
          <w:szCs w:val="28"/>
        </w:rPr>
        <w:t>орядк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е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и услови</w:t>
      </w:r>
      <w:r w:rsidR="0088646C" w:rsidRPr="004A31D3">
        <w:rPr>
          <w:rFonts w:ascii="PT Astra Serif" w:hAnsi="PT Astra Serif"/>
          <w:b/>
          <w:bCs/>
          <w:sz w:val="28"/>
          <w:szCs w:val="28"/>
        </w:rPr>
        <w:t>ях</w:t>
      </w:r>
      <w:r w:rsidRPr="004A31D3">
        <w:rPr>
          <w:rFonts w:ascii="PT Astra Serif" w:hAnsi="PT Astra Serif"/>
          <w:b/>
          <w:bCs/>
          <w:sz w:val="28"/>
          <w:szCs w:val="28"/>
        </w:rPr>
        <w:t xml:space="preserve"> заключения соглашений о защите и поощрении капиталовложений</w:t>
      </w:r>
      <w:r w:rsidR="00353ADA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со стороны муниципального образования </w:t>
      </w:r>
      <w:proofErr w:type="gramStart"/>
      <w:r w:rsidR="00901159">
        <w:rPr>
          <w:rFonts w:ascii="PT Astra Serif" w:hAnsi="PT Astra Serif"/>
          <w:b/>
          <w:bCs/>
          <w:sz w:val="28"/>
          <w:szCs w:val="28"/>
        </w:rPr>
        <w:t>Огаревское</w:t>
      </w:r>
      <w:proofErr w:type="gramEnd"/>
      <w:r w:rsidR="00575C9D" w:rsidRPr="004A31D3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D3CE5" w:rsidRPr="004A31D3">
        <w:rPr>
          <w:rFonts w:ascii="PT Astra Serif" w:hAnsi="PT Astra Serif"/>
          <w:b/>
          <w:bCs/>
          <w:sz w:val="28"/>
          <w:szCs w:val="28"/>
        </w:rPr>
        <w:t>Щекинск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ого</w:t>
      </w:r>
      <w:proofErr w:type="spellEnd"/>
      <w:r w:rsidR="00FD3CE5" w:rsidRPr="004A31D3">
        <w:rPr>
          <w:rFonts w:ascii="PT Astra Serif" w:hAnsi="PT Astra Serif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hAnsi="PT Astra Serif"/>
          <w:b/>
          <w:bCs/>
          <w:sz w:val="28"/>
          <w:szCs w:val="28"/>
        </w:rPr>
        <w:t>а</w:t>
      </w:r>
    </w:p>
    <w:p w:rsidR="005E38D7" w:rsidRPr="004A31D3" w:rsidRDefault="005E38D7" w:rsidP="005E38D7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52470" w:rsidRPr="004A31D3" w:rsidRDefault="00752470" w:rsidP="00353ADA">
      <w:pPr>
        <w:shd w:val="clear" w:color="auto" w:fill="FFFFFF"/>
        <w:ind w:firstLine="709"/>
        <w:jc w:val="both"/>
        <w:rPr>
          <w:rFonts w:ascii="PT Astra Serif" w:hAnsi="PT Astra Serif" w:cs="Arial"/>
          <w:bCs/>
          <w:sz w:val="28"/>
          <w:szCs w:val="28"/>
          <w:shd w:val="clear" w:color="auto" w:fill="FFFFFF"/>
        </w:rPr>
      </w:pPr>
      <w:r w:rsidRPr="004A31D3">
        <w:rPr>
          <w:rFonts w:ascii="PT Astra Serif" w:hAnsi="PT Astra Serif" w:cs="Arial"/>
          <w:sz w:val="28"/>
          <w:szCs w:val="28"/>
        </w:rPr>
        <w:t>В соответствии с Феде</w:t>
      </w:r>
      <w:r w:rsidR="00061212" w:rsidRPr="004A31D3">
        <w:rPr>
          <w:rFonts w:ascii="PT Astra Serif" w:hAnsi="PT Astra Serif" w:cs="Arial"/>
          <w:sz w:val="28"/>
          <w:szCs w:val="28"/>
        </w:rPr>
        <w:t>ральным Законом от 06.10.2003 №</w:t>
      </w:r>
      <w:r w:rsidRPr="004A31D3">
        <w:rPr>
          <w:rFonts w:ascii="PT Astra Serif" w:hAnsi="PT Astra Serif" w:cs="Arial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FD3CE5" w:rsidRPr="004A31D3">
        <w:rPr>
          <w:rFonts w:ascii="PT Astra Serif" w:hAnsi="PT Astra Serif" w:cs="Arial"/>
          <w:sz w:val="28"/>
          <w:szCs w:val="28"/>
        </w:rPr>
        <w:t xml:space="preserve">Федеральным законом от 01.04.2020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№</w:t>
      </w:r>
      <w:r w:rsid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 xml:space="preserve"> </w:t>
      </w:r>
      <w:r w:rsidR="00FD3CE5" w:rsidRPr="004A31D3">
        <w:rPr>
          <w:rStyle w:val="normaltextrun"/>
          <w:rFonts w:ascii="PT Astra Serif" w:hAnsi="PT Astra Serif" w:cs="Arial"/>
          <w:color w:val="000000"/>
          <w:sz w:val="28"/>
          <w:szCs w:val="28"/>
          <w:bdr w:val="none" w:sz="0" w:space="0" w:color="auto" w:frame="1"/>
        </w:rPr>
        <w:t>69-ФЗ «О защите и поощрении капиталовложений в Российской Федерации»</w:t>
      </w:r>
      <w:r w:rsidRPr="004A31D3">
        <w:rPr>
          <w:rFonts w:ascii="PT Astra Serif" w:hAnsi="PT Astra Serif" w:cs="Arial"/>
          <w:sz w:val="28"/>
          <w:szCs w:val="28"/>
        </w:rPr>
        <w:t xml:space="preserve">,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на основании Устава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, </w:t>
      </w:r>
      <w:r w:rsidR="007E280E" w:rsidRPr="004A31D3">
        <w:rPr>
          <w:rFonts w:ascii="PT Astra Serif" w:hAnsi="PT Astra Serif" w:cs="Arial"/>
          <w:sz w:val="28"/>
          <w:szCs w:val="28"/>
        </w:rPr>
        <w:t xml:space="preserve">Собрание депутатов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7E280E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7E280E" w:rsidRPr="004A31D3">
        <w:rPr>
          <w:rFonts w:ascii="PT Astra Serif" w:hAnsi="PT Astra Serif" w:cs="Arial"/>
          <w:sz w:val="28"/>
          <w:szCs w:val="28"/>
        </w:rPr>
        <w:t xml:space="preserve"> района, РЕШИЛО</w:t>
      </w:r>
      <w:r w:rsidRPr="004A31D3">
        <w:rPr>
          <w:rFonts w:ascii="PT Astra Serif" w:hAnsi="PT Astra Serif" w:cs="Arial"/>
          <w:spacing w:val="-1"/>
          <w:sz w:val="28"/>
          <w:szCs w:val="28"/>
        </w:rPr>
        <w:t>:</w:t>
      </w:r>
    </w:p>
    <w:p w:rsidR="00FD3CE5" w:rsidRPr="004A31D3" w:rsidRDefault="00FD3CE5" w:rsidP="00353ADA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1.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Определить администраци</w:t>
      </w:r>
      <w:r w:rsidR="00575C9D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ю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уполномоченным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органом местного самоуправления</w:t>
      </w:r>
      <w:r w:rsidR="00061212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 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реализацию положений Федерального закона от 01.04.2020 №</w:t>
      </w:r>
      <w:r w:rsid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69-ФЗ «О</w:t>
      </w:r>
      <w:r w:rsidR="007E280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>защите и поощрении капиталовложений в Российской Федерации»</w:t>
      </w:r>
      <w:r w:rsidR="0088646C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 на территории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8646C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8646C" w:rsidRPr="004A31D3">
        <w:rPr>
          <w:rFonts w:ascii="PT Astra Serif" w:hAnsi="PT Astra Serif" w:cs="Arial"/>
          <w:sz w:val="28"/>
          <w:szCs w:val="28"/>
        </w:rPr>
        <w:t xml:space="preserve"> района</w:t>
      </w:r>
      <w:r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. </w:t>
      </w:r>
    </w:p>
    <w:p w:rsidR="00FD3CE5" w:rsidRPr="004A31D3" w:rsidRDefault="00FD3CE5" w:rsidP="00353AD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4A31D3">
        <w:rPr>
          <w:rFonts w:ascii="PT Astra Serif" w:hAnsi="PT Astra Serif"/>
          <w:sz w:val="28"/>
          <w:szCs w:val="28"/>
        </w:rPr>
        <w:t xml:space="preserve">2. Утвердить Порядок и условия заключения соглашений о защите и поощрении капиталовложений со стороны </w:t>
      </w:r>
      <w:r w:rsidR="00E239B3" w:rsidRPr="004A31D3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 w:rsidR="00901159">
        <w:rPr>
          <w:rFonts w:ascii="PT Astra Serif" w:hAnsi="PT Astra Serif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239B3" w:rsidRPr="004A31D3">
        <w:rPr>
          <w:rFonts w:ascii="PT Astra Serif" w:hAnsi="PT Astra Serif"/>
          <w:sz w:val="28"/>
          <w:szCs w:val="28"/>
        </w:rPr>
        <w:t>Щекинск</w:t>
      </w:r>
      <w:r w:rsidR="0088646C" w:rsidRPr="004A31D3">
        <w:rPr>
          <w:rFonts w:ascii="PT Astra Serif" w:hAnsi="PT Astra Serif"/>
          <w:sz w:val="28"/>
          <w:szCs w:val="28"/>
        </w:rPr>
        <w:t>ого</w:t>
      </w:r>
      <w:proofErr w:type="spellEnd"/>
      <w:r w:rsidR="00E239B3" w:rsidRPr="004A31D3">
        <w:rPr>
          <w:rFonts w:ascii="PT Astra Serif" w:hAnsi="PT Astra Serif"/>
          <w:sz w:val="28"/>
          <w:szCs w:val="28"/>
        </w:rPr>
        <w:t xml:space="preserve"> район</w:t>
      </w:r>
      <w:r w:rsidR="0088646C" w:rsidRPr="004A31D3">
        <w:rPr>
          <w:rFonts w:ascii="PT Astra Serif" w:hAnsi="PT Astra Serif"/>
          <w:sz w:val="28"/>
          <w:szCs w:val="28"/>
        </w:rPr>
        <w:t>а</w:t>
      </w:r>
      <w:r w:rsidR="000516DB" w:rsidRPr="004A31D3">
        <w:rPr>
          <w:rFonts w:ascii="PT Astra Serif" w:hAnsi="PT Astra Serif"/>
          <w:sz w:val="28"/>
          <w:szCs w:val="28"/>
        </w:rPr>
        <w:t xml:space="preserve"> (приложение)</w:t>
      </w:r>
      <w:r w:rsidR="00E239B3" w:rsidRPr="004A31D3">
        <w:rPr>
          <w:rFonts w:ascii="PT Astra Serif" w:hAnsi="PT Astra Serif"/>
          <w:sz w:val="28"/>
          <w:szCs w:val="28"/>
        </w:rPr>
        <w:t>.</w:t>
      </w:r>
    </w:p>
    <w:p w:rsidR="004A31D3" w:rsidRPr="004A31D3" w:rsidRDefault="004A31D3" w:rsidP="004A31D3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4A31D3">
        <w:rPr>
          <w:rFonts w:ascii="PT Astra Serif" w:eastAsia="Times New Roman" w:hAnsi="PT Astra Serif"/>
          <w:color w:val="000000"/>
          <w:sz w:val="28"/>
          <w:szCs w:val="28"/>
        </w:rPr>
        <w:t xml:space="preserve">3. </w:t>
      </w:r>
      <w:r w:rsidRPr="004A31D3">
        <w:rPr>
          <w:rFonts w:ascii="PT Astra Serif" w:hAnsi="PT Astra Serif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района и на информационном стенде администрации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hAnsi="PT Astra Serif"/>
          <w:bCs/>
          <w:sz w:val="28"/>
          <w:szCs w:val="28"/>
        </w:rPr>
        <w:t>Щекинского</w:t>
      </w:r>
      <w:proofErr w:type="spellEnd"/>
      <w:r w:rsidRPr="004A31D3">
        <w:rPr>
          <w:rFonts w:ascii="PT Astra Serif" w:hAnsi="PT Astra Serif"/>
          <w:bCs/>
          <w:sz w:val="28"/>
          <w:szCs w:val="28"/>
        </w:rPr>
        <w:t xml:space="preserve"> по адресу: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с.п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901159">
        <w:rPr>
          <w:rFonts w:ascii="PT Astra Serif" w:hAnsi="PT Astra Serif"/>
          <w:bCs/>
          <w:sz w:val="28"/>
          <w:szCs w:val="28"/>
        </w:rPr>
        <w:t>Огаревка</w:t>
      </w:r>
      <w:proofErr w:type="spellEnd"/>
      <w:r w:rsidR="00901159">
        <w:rPr>
          <w:rFonts w:ascii="PT Astra Serif" w:hAnsi="PT Astra Serif"/>
          <w:bCs/>
          <w:sz w:val="28"/>
          <w:szCs w:val="28"/>
        </w:rPr>
        <w:t>, ул. Шахтерская, д. 7.</w:t>
      </w:r>
    </w:p>
    <w:p w:rsidR="004A31D3" w:rsidRPr="004A31D3" w:rsidRDefault="004A31D3" w:rsidP="004A31D3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4A31D3">
        <w:rPr>
          <w:rFonts w:ascii="PT Astra Serif" w:eastAsia="Times New Roman" w:hAnsi="PT Astra Serif"/>
          <w:sz w:val="28"/>
          <w:szCs w:val="28"/>
        </w:rPr>
        <w:t>4. Настоящее р</w:t>
      </w:r>
      <w:r w:rsidRPr="004A31D3">
        <w:rPr>
          <w:rFonts w:ascii="PT Astra Serif" w:eastAsia="Times New Roman" w:hAnsi="PT Astra Serif"/>
          <w:bCs/>
          <w:sz w:val="28"/>
          <w:szCs w:val="28"/>
        </w:rPr>
        <w:t xml:space="preserve">ешение вступает в силу </w:t>
      </w:r>
      <w:r w:rsidRPr="004A31D3">
        <w:rPr>
          <w:rFonts w:ascii="PT Astra Serif" w:eastAsia="Times New Roman" w:hAnsi="PT Astra Serif"/>
          <w:sz w:val="28"/>
          <w:szCs w:val="28"/>
        </w:rPr>
        <w:t>со дня официального обнародования.</w:t>
      </w:r>
    </w:p>
    <w:p w:rsidR="00AC36AA" w:rsidRPr="004A31D3" w:rsidRDefault="00AC36A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353ADA" w:rsidRPr="004A31D3" w:rsidRDefault="00353ADA" w:rsidP="00353AD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353ADA" w:rsidRPr="004A31D3" w:rsidRDefault="00901159" w:rsidP="00353ADA">
      <w:pPr>
        <w:keepNext/>
        <w:tabs>
          <w:tab w:val="left" w:pos="9214"/>
        </w:tabs>
        <w:ind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353ADA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353ADA" w:rsidRPr="004A31D3">
        <w:rPr>
          <w:rFonts w:ascii="PT Astra Serif" w:hAnsi="PT Astra Serif" w:cs="Arial"/>
          <w:sz w:val="28"/>
          <w:szCs w:val="28"/>
        </w:rPr>
        <w:t xml:space="preserve"> район  </w:t>
      </w:r>
      <w:r w:rsidR="004A31D3">
        <w:rPr>
          <w:rFonts w:ascii="PT Astra Serif" w:hAnsi="PT Astra Serif" w:cs="Arial"/>
          <w:sz w:val="28"/>
          <w:szCs w:val="28"/>
        </w:rPr>
        <w:t xml:space="preserve">                 </w:t>
      </w:r>
      <w:r w:rsidR="00353ADA" w:rsidRPr="004A31D3">
        <w:rPr>
          <w:rFonts w:ascii="PT Astra Serif" w:hAnsi="PT Astra Serif" w:cs="Arial"/>
          <w:sz w:val="28"/>
          <w:szCs w:val="28"/>
        </w:rPr>
        <w:t xml:space="preserve">               </w:t>
      </w:r>
      <w:r>
        <w:rPr>
          <w:rFonts w:ascii="PT Astra Serif" w:hAnsi="PT Astra Serif" w:cs="Arial"/>
          <w:sz w:val="28"/>
          <w:szCs w:val="28"/>
        </w:rPr>
        <w:t>А. А. Сазонов</w:t>
      </w:r>
    </w:p>
    <w:p w:rsidR="00353ADA" w:rsidRPr="004A31D3" w:rsidRDefault="00353ADA" w:rsidP="00353ADA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83358E" w:rsidRPr="004A31D3" w:rsidRDefault="0083358E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30677F" w:rsidRDefault="0030677F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901159" w:rsidRPr="004A31D3" w:rsidRDefault="00901159" w:rsidP="005E38D7">
      <w:pPr>
        <w:spacing w:line="360" w:lineRule="auto"/>
        <w:ind w:left="37" w:firstLine="9"/>
        <w:jc w:val="right"/>
        <w:rPr>
          <w:rFonts w:ascii="PT Astra Serif" w:hAnsi="PT Astra Serif"/>
          <w:sz w:val="28"/>
          <w:szCs w:val="28"/>
        </w:rPr>
      </w:pP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lastRenderedPageBreak/>
        <w:t xml:space="preserve">Приложение </w:t>
      </w:r>
    </w:p>
    <w:p w:rsidR="000516DB" w:rsidRPr="004A31D3" w:rsidRDefault="000516DB" w:rsidP="00353ADA">
      <w:pPr>
        <w:shd w:val="clear" w:color="auto" w:fill="FFFFFF"/>
        <w:tabs>
          <w:tab w:val="left" w:pos="6245"/>
        </w:tabs>
        <w:ind w:left="5103"/>
        <w:jc w:val="right"/>
        <w:rPr>
          <w:rFonts w:ascii="PT Astra Serif" w:hAnsi="PT Astra Serif" w:cs="Arial"/>
          <w:sz w:val="28"/>
          <w:szCs w:val="28"/>
          <w:u w:val="single"/>
        </w:rPr>
      </w:pPr>
      <w:r w:rsidRPr="004A31D3">
        <w:rPr>
          <w:rFonts w:ascii="PT Astra Serif" w:hAnsi="PT Astra Serif" w:cs="Arial"/>
          <w:sz w:val="28"/>
          <w:szCs w:val="28"/>
        </w:rPr>
        <w:t xml:space="preserve">к 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решению Собрания  депутатов 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575C9D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575C9D" w:rsidRP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575C9D" w:rsidRPr="004A31D3">
        <w:rPr>
          <w:rFonts w:ascii="PT Astra Serif" w:hAnsi="PT Astra Serif" w:cs="Arial"/>
          <w:sz w:val="28"/>
          <w:szCs w:val="28"/>
        </w:rPr>
        <w:t xml:space="preserve"> района 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от </w:t>
      </w:r>
      <w:proofErr w:type="spellStart"/>
      <w:proofErr w:type="gramStart"/>
      <w:r w:rsidR="004A31D3">
        <w:rPr>
          <w:rFonts w:ascii="PT Astra Serif" w:hAnsi="PT Astra Serif" w:cs="Arial"/>
          <w:sz w:val="28"/>
          <w:szCs w:val="28"/>
        </w:rPr>
        <w:t>от</w:t>
      </w:r>
      <w:proofErr w:type="spellEnd"/>
      <w:proofErr w:type="gramEnd"/>
      <w:r w:rsidR="00A56E5B">
        <w:rPr>
          <w:rFonts w:ascii="PT Astra Serif" w:hAnsi="PT Astra Serif" w:cs="Arial"/>
          <w:sz w:val="28"/>
          <w:szCs w:val="28"/>
        </w:rPr>
        <w:t xml:space="preserve"> 22 сентября </w:t>
      </w:r>
      <w:r w:rsidR="004A31D3">
        <w:rPr>
          <w:rFonts w:ascii="PT Astra Serif" w:hAnsi="PT Astra Serif" w:cs="Arial"/>
          <w:sz w:val="28"/>
          <w:szCs w:val="28"/>
        </w:rPr>
        <w:t>2021 г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Pr="004A31D3">
        <w:rPr>
          <w:rFonts w:ascii="PT Astra Serif" w:hAnsi="PT Astra Serif" w:cs="Arial"/>
          <w:sz w:val="28"/>
          <w:szCs w:val="28"/>
        </w:rPr>
        <w:t>№</w:t>
      </w:r>
      <w:r w:rsidR="00FC2BE1" w:rsidRPr="004A31D3">
        <w:rPr>
          <w:rFonts w:ascii="PT Astra Serif" w:hAnsi="PT Astra Serif" w:cs="Arial"/>
          <w:sz w:val="28"/>
          <w:szCs w:val="28"/>
        </w:rPr>
        <w:t xml:space="preserve"> </w:t>
      </w:r>
      <w:r w:rsidR="00A56E5B">
        <w:rPr>
          <w:rFonts w:ascii="PT Astra Serif" w:hAnsi="PT Astra Serif" w:cs="Arial"/>
          <w:sz w:val="28"/>
          <w:szCs w:val="28"/>
        </w:rPr>
        <w:t>50-142</w:t>
      </w:r>
      <w:bookmarkStart w:id="0" w:name="_GoBack"/>
      <w:bookmarkEnd w:id="0"/>
    </w:p>
    <w:p w:rsidR="000516DB" w:rsidRPr="004A31D3" w:rsidRDefault="000516DB" w:rsidP="00E239B3">
      <w:pPr>
        <w:ind w:firstLine="555"/>
        <w:jc w:val="center"/>
        <w:textAlignment w:val="baseline"/>
        <w:rPr>
          <w:rFonts w:ascii="PT Astra Serif" w:eastAsia="Times New Roman" w:hAnsi="PT Astra Serif"/>
          <w:b/>
          <w:bCs/>
          <w:sz w:val="28"/>
          <w:szCs w:val="28"/>
        </w:rPr>
      </w:pPr>
    </w:p>
    <w:p w:rsidR="00E239B3" w:rsidRPr="004A31D3" w:rsidRDefault="00E239B3" w:rsidP="00E239B3">
      <w:pPr>
        <w:ind w:firstLine="555"/>
        <w:jc w:val="center"/>
        <w:textAlignment w:val="baseline"/>
        <w:rPr>
          <w:rFonts w:ascii="PT Astra Serif" w:eastAsia="Times New Roman" w:hAnsi="PT Astra Serif" w:cs="Arial"/>
          <w:b/>
          <w:bCs/>
          <w:sz w:val="28"/>
          <w:szCs w:val="28"/>
        </w:rPr>
      </w:pP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Порядок и условия заключения соглашений о защите и поощре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нии капиталовложений со стороны</w:t>
      </w:r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муниципального образования </w:t>
      </w:r>
      <w:proofErr w:type="gramStart"/>
      <w:r w:rsidR="00901159" w:rsidRPr="00901159">
        <w:rPr>
          <w:rFonts w:ascii="PT Astra Serif" w:hAnsi="PT Astra Serif" w:cs="Arial"/>
          <w:b/>
          <w:sz w:val="28"/>
          <w:szCs w:val="28"/>
        </w:rPr>
        <w:t>Огаревское</w:t>
      </w:r>
      <w:proofErr w:type="gramEnd"/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</w:t>
      </w:r>
      <w:proofErr w:type="spellStart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>Щекинск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ого</w:t>
      </w:r>
      <w:proofErr w:type="spellEnd"/>
      <w:r w:rsidRPr="004A31D3">
        <w:rPr>
          <w:rFonts w:ascii="PT Astra Serif" w:eastAsia="Times New Roman" w:hAnsi="PT Astra Serif" w:cs="Arial"/>
          <w:b/>
          <w:bCs/>
          <w:sz w:val="28"/>
          <w:szCs w:val="28"/>
        </w:rPr>
        <w:t xml:space="preserve"> район</w:t>
      </w:r>
      <w:r w:rsidR="00575C9D" w:rsidRPr="004A31D3">
        <w:rPr>
          <w:rFonts w:ascii="PT Astra Serif" w:eastAsia="Times New Roman" w:hAnsi="PT Astra Serif" w:cs="Arial"/>
          <w:b/>
          <w:bCs/>
          <w:sz w:val="28"/>
          <w:szCs w:val="28"/>
        </w:rPr>
        <w:t>а</w:t>
      </w:r>
    </w:p>
    <w:p w:rsidR="00E239B3" w:rsidRPr="004A31D3" w:rsidRDefault="00E239B3" w:rsidP="00FC2BE1">
      <w:pPr>
        <w:ind w:firstLine="709"/>
        <w:jc w:val="center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E239B3" w:rsidRPr="004A31D3" w:rsidRDefault="00E239B3" w:rsidP="00FC2BE1">
      <w:pPr>
        <w:numPr>
          <w:ilvl w:val="0"/>
          <w:numId w:val="11"/>
        </w:numPr>
        <w:shd w:val="clear" w:color="auto" w:fill="FFFFFF"/>
        <w:ind w:left="0"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Настоящий Порядок разработ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ан в соответствии с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8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ст.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</w:rPr>
        <w:t>4 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Федерального закона от </w:t>
      </w:r>
      <w:r w:rsidR="00086B95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01.04.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2020</w:t>
      </w:r>
      <w:r w:rsidRPr="004A31D3">
        <w:rPr>
          <w:rFonts w:eastAsia="Times New Roman"/>
          <w:sz w:val="28"/>
          <w:szCs w:val="28"/>
          <w:shd w:val="clear" w:color="auto" w:fill="FFFFFF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№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69-ФЗ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«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О защите и поощрении капиталовложений в Российской Федерации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»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 xml:space="preserve"> (далее</w:t>
      </w:r>
      <w:r w:rsidR="00220B11"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 </w:t>
      </w:r>
      <w:r w:rsidRPr="004A31D3">
        <w:rPr>
          <w:rFonts w:ascii="PT Astra Serif" w:eastAsia="Times New Roman" w:hAnsi="PT Astra Serif" w:cs="Arial"/>
          <w:sz w:val="28"/>
          <w:szCs w:val="28"/>
          <w:shd w:val="clear" w:color="auto" w:fill="FFFFFF"/>
        </w:rPr>
        <w:t>- Федеральный закон)</w:t>
      </w:r>
      <w:r w:rsidRPr="004A31D3">
        <w:rPr>
          <w:rFonts w:ascii="PT Astra Serif" w:eastAsia="Times New Roman" w:hAnsi="PT Astra Serif" w:cs="Arial"/>
          <w:sz w:val="28"/>
          <w:szCs w:val="28"/>
        </w:rPr>
        <w:t> и устанавливает условия и порядок заключения соглашений о з</w:t>
      </w:r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ащите и поощрении 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капиталовложений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 xml:space="preserve">со стороны 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901159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220B11" w:rsidRPr="004A31D3">
        <w:rPr>
          <w:rFonts w:ascii="PT Astra Serif" w:eastAsia="Times New Roman" w:hAnsi="PT Astra Serif" w:cs="Arial"/>
          <w:sz w:val="28"/>
          <w:szCs w:val="28"/>
        </w:rPr>
        <w:t>Щекинск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ого</w:t>
      </w:r>
      <w:proofErr w:type="spellEnd"/>
      <w:r w:rsidR="00220B11" w:rsidRPr="004A31D3">
        <w:rPr>
          <w:rFonts w:ascii="PT Astra Serif" w:eastAsia="Times New Roman" w:hAnsi="PT Astra Serif" w:cs="Arial"/>
          <w:sz w:val="28"/>
          <w:szCs w:val="28"/>
        </w:rPr>
        <w:t xml:space="preserve"> район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>. 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</w:t>
      </w:r>
      <w:r w:rsidRPr="004A31D3">
        <w:rPr>
          <w:rFonts w:eastAsia="Times New Roman"/>
          <w:sz w:val="28"/>
          <w:szCs w:val="28"/>
        </w:rPr>
        <w:t>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гражданского законодательства </w:t>
      </w:r>
      <w:r w:rsidRPr="004A31D3">
        <w:rPr>
          <w:rFonts w:ascii="PT Astra Serif" w:eastAsia="Times New Roman" w:hAnsi="PT Astra Serif" w:cs="Arial"/>
          <w:sz w:val="28"/>
          <w:szCs w:val="28"/>
        </w:rPr>
        <w:t>с учет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ом особенностей, установленных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3.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Соглашение о защите и поощрении капиталовложений заключается не позднее </w:t>
      </w:r>
      <w:r w:rsidR="00086B95" w:rsidRPr="004A31D3">
        <w:rPr>
          <w:rFonts w:ascii="PT Astra Serif" w:eastAsia="Times New Roman" w:hAnsi="PT Astra Serif" w:cs="Arial"/>
          <w:sz w:val="28"/>
          <w:szCs w:val="28"/>
        </w:rPr>
        <w:t>0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1 января 2030</w:t>
      </w:r>
      <w:r w:rsidR="00E239B3" w:rsidRPr="004A31D3">
        <w:rPr>
          <w:rFonts w:eastAsia="Times New Roman"/>
          <w:sz w:val="28"/>
          <w:szCs w:val="28"/>
        </w:rPr>
        <w:t> 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года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E239B3"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 xml:space="preserve">4.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Соглашение о защите и поощрении капиталовложений должно содержать следующие условия: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указание на этапы реализации инвестиционного проекта, в том числе: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срок получения разрешений и согласий, необходимых для реализации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д) срок осуществления иных мероприятий, определенных в соглашении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>3) сведения о предельно допустимых отклонениях от параметров реализации инвестиционного проекта, указанных в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 xml:space="preserve">п.2 ст.10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Pr="004A31D3">
        <w:rPr>
          <w:rFonts w:eastAsia="Times New Roman"/>
          <w:sz w:val="28"/>
          <w:szCs w:val="28"/>
        </w:rPr>
        <w:t> 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4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9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срок применения стабилизационной оговорки в пределах сроков, установленных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законом</w:t>
      </w:r>
      <w:r w:rsidRPr="004A31D3">
        <w:rPr>
          <w:rFonts w:ascii="PT Astra Serif" w:eastAsia="Times New Roman" w:hAnsi="PT Astra Serif" w:cs="Arial"/>
          <w:sz w:val="28"/>
          <w:szCs w:val="28"/>
        </w:rPr>
        <w:t>;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закона, и (или) процентная ставка (порядок ее определения) по кредитному договору, указанному в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а также сроки предоставления и объемы субсидий, указанных в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spellStart"/>
      <w:r w:rsidR="009F36BC" w:rsidRPr="004A31D3">
        <w:rPr>
          <w:rFonts w:ascii="PT Astra Serif" w:eastAsia="Times New Roman" w:hAnsi="PT Astra Serif" w:cs="Arial"/>
          <w:sz w:val="28"/>
          <w:szCs w:val="28"/>
        </w:rPr>
        <w:t>п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</w:t>
      </w:r>
      <w:proofErr w:type="spellEnd"/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2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proofErr w:type="gramStart"/>
      <w:r w:rsidRPr="004A31D3">
        <w:rPr>
          <w:rFonts w:ascii="PT Astra Serif" w:eastAsia="Times New Roman" w:hAnsi="PT Astra Serif" w:cs="Arial"/>
          <w:sz w:val="28"/>
          <w:szCs w:val="28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 </w:t>
      </w:r>
      <w:proofErr w:type="gramEnd"/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а) на возмещение реального ущерба в соответствии с порядком, предусмотренным</w:t>
      </w:r>
      <w:r w:rsidRPr="004A31D3">
        <w:rPr>
          <w:rFonts w:eastAsia="Times New Roman"/>
          <w:sz w:val="28"/>
          <w:szCs w:val="28"/>
        </w:rPr>
        <w:t>  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>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12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Федерального закона, в том числе в случаях,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п.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3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14 </w:t>
      </w:r>
      <w:r w:rsidRPr="004A31D3">
        <w:rPr>
          <w:rFonts w:ascii="PT Astra Serif" w:eastAsia="Times New Roman" w:hAnsi="PT Astra Serif" w:cs="Arial"/>
          <w:sz w:val="28"/>
          <w:szCs w:val="28"/>
        </w:rPr>
        <w:t>Федерального закона;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б) на возмещение понесенных затрат, предусмотренных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ст</w:t>
      </w:r>
      <w:r w:rsidR="00102529" w:rsidRPr="004A31D3">
        <w:rPr>
          <w:rFonts w:ascii="PT Astra Serif" w:eastAsia="Times New Roman" w:hAnsi="PT Astra Serif" w:cs="Arial"/>
          <w:sz w:val="28"/>
          <w:szCs w:val="28"/>
        </w:rPr>
        <w:t>.</w:t>
      </w:r>
      <w:r w:rsidR="009F36BC" w:rsidRPr="004A31D3">
        <w:rPr>
          <w:rFonts w:ascii="PT Astra Serif" w:eastAsia="Times New Roman" w:hAnsi="PT Astra Serif" w:cs="Arial"/>
          <w:sz w:val="28"/>
          <w:szCs w:val="28"/>
        </w:rPr>
        <w:t xml:space="preserve"> 15</w:t>
      </w:r>
      <w:r w:rsidRPr="004A31D3">
        <w:rPr>
          <w:rFonts w:eastAsia="Times New Roman"/>
          <w:sz w:val="28"/>
          <w:szCs w:val="28"/>
        </w:rPr>
        <w:t> 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Федерального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закона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(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в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случае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,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если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публично</w:t>
      </w:r>
      <w:r w:rsidRPr="004A31D3">
        <w:rPr>
          <w:rFonts w:ascii="PT Astra Serif" w:eastAsia="Times New Roman" w:hAnsi="PT Astra Serif" w:cs="Arial"/>
          <w:sz w:val="28"/>
          <w:szCs w:val="28"/>
        </w:rPr>
        <w:t>-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правовым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образованием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Pr="004A31D3">
        <w:rPr>
          <w:rFonts w:ascii="PT Astra Serif" w:eastAsia="Times New Roman" w:hAnsi="PT Astra Serif" w:cs="PT Astra Serif"/>
          <w:sz w:val="28"/>
          <w:szCs w:val="28"/>
        </w:rPr>
        <w:t>было</w:t>
      </w:r>
      <w:r w:rsidRPr="004A31D3">
        <w:rPr>
          <w:rFonts w:ascii="PT Astra Serif" w:eastAsia="Times New Roman" w:hAnsi="PT Astra Serif" w:cs="Arial"/>
          <w:sz w:val="28"/>
          <w:szCs w:val="28"/>
        </w:rPr>
        <w:t xml:space="preserve"> принято решение о возмещении таких затрат);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7) порядок представления организацией, реализующей проект, информации об этапах реализации инвестиционного проекта;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8) порядок разрешения споров между сторонами соглашения о защите и поощрении капиталовложений; </w:t>
      </w:r>
    </w:p>
    <w:p w:rsidR="00E239B3" w:rsidRPr="004A31D3" w:rsidRDefault="00E239B3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9) иные условия, предусмотренные   Федеральным законом. </w:t>
      </w:r>
    </w:p>
    <w:p w:rsidR="00E239B3" w:rsidRPr="004A31D3" w:rsidRDefault="000516DB" w:rsidP="00FC2BE1">
      <w:pPr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Решение о заключении соглашения принимается в форме </w:t>
      </w:r>
      <w:r w:rsidR="00575C9D" w:rsidRPr="004A31D3">
        <w:rPr>
          <w:rFonts w:ascii="PT Astra Serif" w:eastAsia="Times New Roman" w:hAnsi="PT Astra Serif" w:cs="Arial"/>
          <w:sz w:val="28"/>
          <w:szCs w:val="28"/>
        </w:rPr>
        <w:t>постановления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0B0B30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 w:rsidRPr="004A31D3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0B0B30" w:rsidRPr="004A31D3">
        <w:rPr>
          <w:rFonts w:ascii="PT Astra Serif" w:hAnsi="PT Astra Serif" w:cs="Arial"/>
          <w:sz w:val="28"/>
          <w:szCs w:val="28"/>
        </w:rPr>
        <w:t>Щекинск</w:t>
      </w:r>
      <w:r w:rsidR="004A31D3">
        <w:rPr>
          <w:rFonts w:ascii="PT Astra Serif" w:hAnsi="PT Astra Serif" w:cs="Arial"/>
          <w:sz w:val="28"/>
          <w:szCs w:val="28"/>
        </w:rPr>
        <w:t>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. 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lastRenderedPageBreak/>
        <w:t xml:space="preserve">6. 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>Условия заключения соглашений о защите и поощрении капиталовложений со стороны </w:t>
      </w:r>
      <w:r w:rsidR="000B0B30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gramStart"/>
      <w:r w:rsidR="00901159">
        <w:rPr>
          <w:rFonts w:ascii="PT Astra Serif" w:hAnsi="PT Astra Serif" w:cs="Arial"/>
          <w:sz w:val="28"/>
          <w:szCs w:val="28"/>
        </w:rPr>
        <w:t>Огаревское</w:t>
      </w:r>
      <w:proofErr w:type="gramEnd"/>
      <w:r w:rsidR="00901159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4A31D3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0B0B30" w:rsidRPr="004A31D3">
        <w:rPr>
          <w:rFonts w:ascii="PT Astra Serif" w:hAnsi="PT Astra Serif" w:cs="Arial"/>
          <w:sz w:val="28"/>
          <w:szCs w:val="28"/>
        </w:rPr>
        <w:t xml:space="preserve"> район</w:t>
      </w:r>
      <w:r w:rsidR="004A31D3">
        <w:rPr>
          <w:rFonts w:ascii="PT Astra Serif" w:hAnsi="PT Astra Serif" w:cs="Arial"/>
          <w:sz w:val="28"/>
          <w:szCs w:val="28"/>
        </w:rPr>
        <w:t>а</w:t>
      </w:r>
      <w:r w:rsidR="000B0B30" w:rsidRPr="004A31D3">
        <w:rPr>
          <w:rFonts w:ascii="PT Astra Serif" w:hAnsi="PT Astra Serif" w:cs="Arial"/>
          <w:sz w:val="28"/>
          <w:szCs w:val="28"/>
        </w:rPr>
        <w:t>:</w:t>
      </w:r>
    </w:p>
    <w:p w:rsidR="00E239B3" w:rsidRPr="004A31D3" w:rsidRDefault="000516DB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6.1.</w:t>
      </w:r>
      <w:r w:rsidR="00E239B3" w:rsidRPr="004A31D3">
        <w:rPr>
          <w:rFonts w:ascii="PT Astra Serif" w:eastAsia="Times New Roman" w:hAnsi="PT Astra Serif" w:cs="Arial"/>
          <w:sz w:val="28"/>
          <w:szCs w:val="28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1) игорный бизнес;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4) оптовая и розничная торговля;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 </w:t>
      </w:r>
    </w:p>
    <w:p w:rsidR="00E239B3" w:rsidRPr="004A31D3" w:rsidRDefault="00E239B3" w:rsidP="00FC2BE1">
      <w:pPr>
        <w:shd w:val="clear" w:color="auto" w:fill="FFFFFF"/>
        <w:ind w:firstLine="709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 w:rsidRPr="004A31D3">
        <w:rPr>
          <w:rFonts w:ascii="PT Astra Serif" w:eastAsia="Times New Roman" w:hAnsi="PT Astra Serif" w:cs="Arial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 </w:t>
      </w:r>
    </w:p>
    <w:p w:rsidR="00A361D1" w:rsidRPr="004A31D3" w:rsidRDefault="000516DB" w:rsidP="00FC2BE1">
      <w:pPr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A31D3">
        <w:rPr>
          <w:rFonts w:ascii="PT Astra Serif" w:hAnsi="PT Astra Serif" w:cs="Arial"/>
          <w:sz w:val="28"/>
          <w:szCs w:val="28"/>
        </w:rPr>
        <w:t>6.2. К полномочиям</w:t>
      </w:r>
      <w:r w:rsidR="00084EDE" w:rsidRPr="004A31D3">
        <w:rPr>
          <w:rFonts w:ascii="PT Astra Serif" w:eastAsia="Times New Roman" w:hAnsi="PT Astra Serif" w:cs="Arial"/>
          <w:sz w:val="28"/>
          <w:szCs w:val="28"/>
        </w:rPr>
        <w:t> </w:t>
      </w:r>
      <w:r w:rsidR="00084EDE" w:rsidRPr="004A31D3">
        <w:rPr>
          <w:rStyle w:val="normaltextrun"/>
          <w:rFonts w:ascii="PT Astra Serif" w:eastAsiaTheme="majorEastAsia" w:hAnsi="PT Astra Serif" w:cs="Arial"/>
          <w:sz w:val="28"/>
          <w:szCs w:val="28"/>
        </w:rPr>
        <w:t xml:space="preserve">администрации </w:t>
      </w:r>
      <w:r w:rsidR="00084EDE" w:rsidRPr="004A31D3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proofErr w:type="spellStart"/>
      <w:r w:rsidR="00084EDE" w:rsidRPr="004A31D3">
        <w:rPr>
          <w:rFonts w:ascii="PT Astra Serif" w:hAnsi="PT Astra Serif" w:cs="Arial"/>
          <w:sz w:val="28"/>
          <w:szCs w:val="28"/>
        </w:rPr>
        <w:t>Щекинский</w:t>
      </w:r>
      <w:proofErr w:type="spellEnd"/>
      <w:r w:rsidR="00084EDE" w:rsidRPr="004A31D3">
        <w:rPr>
          <w:rFonts w:ascii="PT Astra Serif" w:hAnsi="PT Astra Serif" w:cs="Arial"/>
          <w:sz w:val="28"/>
          <w:szCs w:val="28"/>
        </w:rPr>
        <w:t xml:space="preserve"> район </w:t>
      </w:r>
      <w:r w:rsidRPr="004A31D3">
        <w:rPr>
          <w:rFonts w:ascii="PT Astra Serif" w:hAnsi="PT Astra Serif" w:cs="Arial"/>
          <w:sz w:val="28"/>
          <w:szCs w:val="28"/>
        </w:rPr>
        <w:t xml:space="preserve">в случае, если 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муниципальное образование </w:t>
      </w:r>
      <w:r w:rsidR="00901159">
        <w:rPr>
          <w:rFonts w:ascii="PT Astra Serif" w:hAnsi="PT Astra Serif" w:cs="Arial"/>
          <w:sz w:val="28"/>
          <w:szCs w:val="28"/>
        </w:rPr>
        <w:t>Огаревское</w:t>
      </w:r>
      <w:r w:rsidR="00901159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</w:t>
      </w:r>
      <w:proofErr w:type="spellStart"/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Щекинского</w:t>
      </w:r>
      <w:proofErr w:type="spellEnd"/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район</w:t>
      </w:r>
      <w:r w:rsidR="004C16DD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является стороной соглашения о защите и поощрении капиталовложений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относятся</w:t>
      </w:r>
      <w:r w:rsidR="00A361D1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: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1) осуществл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мониторинг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а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этапов реализации соглашения о защите и поощрении капиталовложений, включающ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его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A361D1" w:rsidRPr="004A31D3" w:rsidRDefault="00A361D1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2) формир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ование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отчет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ов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о реализации соответствующего этапа инвестиционного проекта и направл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ение</w:t>
      </w: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 xml:space="preserve"> их в уполномоченный федеральный орган исполнительной власти;</w:t>
      </w:r>
    </w:p>
    <w:p w:rsidR="00E01A08" w:rsidRPr="004A31D3" w:rsidRDefault="00102529" w:rsidP="00FC2BE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Arial"/>
          <w:sz w:val="28"/>
          <w:szCs w:val="28"/>
          <w:lang w:eastAsia="en-US"/>
        </w:rPr>
      </w:pPr>
      <w:r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3</w:t>
      </w:r>
      <w:r w:rsidR="000516DB" w:rsidRPr="004A31D3">
        <w:rPr>
          <w:rFonts w:ascii="PT Astra Serif" w:eastAsiaTheme="minorHAnsi" w:hAnsi="PT Astra Serif" w:cs="Arial"/>
          <w:sz w:val="28"/>
          <w:szCs w:val="28"/>
          <w:lang w:eastAsia="en-US"/>
        </w:rPr>
        <w:t>) иные функции и полномочия, закрепленные Федеральным законом за уполномоченными органами местного самоуправления.</w:t>
      </w:r>
    </w:p>
    <w:sectPr w:rsidR="00E01A08" w:rsidRPr="004A31D3" w:rsidSect="004079B3">
      <w:footerReference w:type="default" r:id="rId9"/>
      <w:headerReference w:type="first" r:id="rId10"/>
      <w:pgSz w:w="11906" w:h="16838"/>
      <w:pgMar w:top="1021" w:right="851" w:bottom="1021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015" w:rsidRDefault="00FE2015" w:rsidP="00BA6D94">
      <w:r>
        <w:separator/>
      </w:r>
    </w:p>
  </w:endnote>
  <w:endnote w:type="continuationSeparator" w:id="0">
    <w:p w:rsidR="00FE2015" w:rsidRDefault="00FE2015" w:rsidP="00BA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850016"/>
      <w:docPartObj>
        <w:docPartGallery w:val="Page Numbers (Bottom of Page)"/>
        <w:docPartUnique/>
      </w:docPartObj>
    </w:sdtPr>
    <w:sdtEndPr/>
    <w:sdtContent>
      <w:p w:rsidR="00FC2BE1" w:rsidRDefault="00690026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E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BE1" w:rsidRDefault="00FC2B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015" w:rsidRDefault="00FE2015" w:rsidP="00BA6D94">
      <w:r>
        <w:separator/>
      </w:r>
    </w:p>
  </w:footnote>
  <w:footnote w:type="continuationSeparator" w:id="0">
    <w:p w:rsidR="00FE2015" w:rsidRDefault="00FE2015" w:rsidP="00BA6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850982"/>
      <w:docPartObj>
        <w:docPartGallery w:val="Page Numbers (Top of Page)"/>
        <w:docPartUnique/>
      </w:docPartObj>
    </w:sdtPr>
    <w:sdtEndPr/>
    <w:sdtContent>
      <w:p w:rsidR="004079B3" w:rsidRPr="004079B3" w:rsidRDefault="004079B3" w:rsidP="00575C9D">
        <w:pPr>
          <w:pStyle w:val="aa"/>
          <w:rPr>
            <w:color w:val="FFFFFF" w:themeColor="background1"/>
          </w:rPr>
        </w:pPr>
        <w:r w:rsidRPr="004079B3">
          <w:rPr>
            <w:b/>
            <w:bCs/>
            <w:color w:val="FFFFFF" w:themeColor="background1"/>
            <w:sz w:val="28"/>
            <w:szCs w:val="28"/>
          </w:rPr>
          <w:t>ПРОЕКТ</w:t>
        </w:r>
      </w:p>
      <w:p w:rsidR="004079B3" w:rsidRDefault="00FE2015" w:rsidP="00575C9D">
        <w:pPr>
          <w:pStyle w:val="aa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D7F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555A"/>
    <w:multiLevelType w:val="multilevel"/>
    <w:tmpl w:val="8FEA981E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73A3D55"/>
    <w:multiLevelType w:val="hybridMultilevel"/>
    <w:tmpl w:val="4D564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F6EEE"/>
    <w:multiLevelType w:val="multilevel"/>
    <w:tmpl w:val="BAFA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0F73C7"/>
    <w:multiLevelType w:val="multilevel"/>
    <w:tmpl w:val="E2300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D6E15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A22F1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34151"/>
    <w:multiLevelType w:val="hybridMultilevel"/>
    <w:tmpl w:val="DFA68E36"/>
    <w:lvl w:ilvl="0" w:tplc="A8708042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347E"/>
    <w:multiLevelType w:val="hybridMultilevel"/>
    <w:tmpl w:val="F20A0286"/>
    <w:lvl w:ilvl="0" w:tplc="41EEC994">
      <w:start w:val="1"/>
      <w:numFmt w:val="bullet"/>
      <w:lvlText w:val=""/>
      <w:lvlJc w:val="left"/>
      <w:pPr>
        <w:ind w:left="1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9">
    <w:nsid w:val="5B88368A"/>
    <w:multiLevelType w:val="multilevel"/>
    <w:tmpl w:val="1A8CD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E759C0"/>
    <w:multiLevelType w:val="hybridMultilevel"/>
    <w:tmpl w:val="5018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C7408"/>
    <w:multiLevelType w:val="hybridMultilevel"/>
    <w:tmpl w:val="CD0A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06D"/>
    <w:rsid w:val="00005CC9"/>
    <w:rsid w:val="000371E0"/>
    <w:rsid w:val="00037684"/>
    <w:rsid w:val="00047A79"/>
    <w:rsid w:val="00047B54"/>
    <w:rsid w:val="000516DB"/>
    <w:rsid w:val="00061212"/>
    <w:rsid w:val="00081AAF"/>
    <w:rsid w:val="00084EDE"/>
    <w:rsid w:val="00086B95"/>
    <w:rsid w:val="000A355A"/>
    <w:rsid w:val="000B0B30"/>
    <w:rsid w:val="000F42F8"/>
    <w:rsid w:val="00102529"/>
    <w:rsid w:val="00106E58"/>
    <w:rsid w:val="00143C75"/>
    <w:rsid w:val="001A7AED"/>
    <w:rsid w:val="001B2FDF"/>
    <w:rsid w:val="001E5882"/>
    <w:rsid w:val="002055C5"/>
    <w:rsid w:val="002141A3"/>
    <w:rsid w:val="002144DD"/>
    <w:rsid w:val="00220B11"/>
    <w:rsid w:val="002406A1"/>
    <w:rsid w:val="00246E33"/>
    <w:rsid w:val="00251845"/>
    <w:rsid w:val="00254DE7"/>
    <w:rsid w:val="0026072B"/>
    <w:rsid w:val="0028050A"/>
    <w:rsid w:val="00283703"/>
    <w:rsid w:val="002B0B04"/>
    <w:rsid w:val="002F3500"/>
    <w:rsid w:val="0030677F"/>
    <w:rsid w:val="00347392"/>
    <w:rsid w:val="00353ADA"/>
    <w:rsid w:val="0039156C"/>
    <w:rsid w:val="00397FC8"/>
    <w:rsid w:val="003A49AF"/>
    <w:rsid w:val="003B4BC3"/>
    <w:rsid w:val="004016A5"/>
    <w:rsid w:val="004079B3"/>
    <w:rsid w:val="00413700"/>
    <w:rsid w:val="00422CC3"/>
    <w:rsid w:val="0047455A"/>
    <w:rsid w:val="004769D5"/>
    <w:rsid w:val="004815D3"/>
    <w:rsid w:val="0049710F"/>
    <w:rsid w:val="004A31D3"/>
    <w:rsid w:val="004B31B4"/>
    <w:rsid w:val="004C16DD"/>
    <w:rsid w:val="004D03C2"/>
    <w:rsid w:val="004F2757"/>
    <w:rsid w:val="005024BD"/>
    <w:rsid w:val="005053A6"/>
    <w:rsid w:val="005242D3"/>
    <w:rsid w:val="00525F51"/>
    <w:rsid w:val="0053517D"/>
    <w:rsid w:val="005649BE"/>
    <w:rsid w:val="00575C9D"/>
    <w:rsid w:val="005E38D7"/>
    <w:rsid w:val="005E7C5F"/>
    <w:rsid w:val="00606F43"/>
    <w:rsid w:val="00620F1B"/>
    <w:rsid w:val="0062670A"/>
    <w:rsid w:val="00626D6B"/>
    <w:rsid w:val="006556BA"/>
    <w:rsid w:val="00657994"/>
    <w:rsid w:val="00690026"/>
    <w:rsid w:val="006A24DE"/>
    <w:rsid w:val="006C4A53"/>
    <w:rsid w:val="006D333E"/>
    <w:rsid w:val="006E36A8"/>
    <w:rsid w:val="006F598E"/>
    <w:rsid w:val="006F7BE4"/>
    <w:rsid w:val="007238C6"/>
    <w:rsid w:val="00732783"/>
    <w:rsid w:val="00752470"/>
    <w:rsid w:val="007538B3"/>
    <w:rsid w:val="00762F30"/>
    <w:rsid w:val="00787678"/>
    <w:rsid w:val="007C3453"/>
    <w:rsid w:val="007E2298"/>
    <w:rsid w:val="007E280E"/>
    <w:rsid w:val="00810C0D"/>
    <w:rsid w:val="00812E43"/>
    <w:rsid w:val="008248E2"/>
    <w:rsid w:val="0083358E"/>
    <w:rsid w:val="00860167"/>
    <w:rsid w:val="00882A13"/>
    <w:rsid w:val="00883FA2"/>
    <w:rsid w:val="0088646C"/>
    <w:rsid w:val="008A026B"/>
    <w:rsid w:val="008B5C6C"/>
    <w:rsid w:val="008F06D1"/>
    <w:rsid w:val="00901159"/>
    <w:rsid w:val="00903162"/>
    <w:rsid w:val="0091044A"/>
    <w:rsid w:val="009665EF"/>
    <w:rsid w:val="009B383F"/>
    <w:rsid w:val="009B4BC0"/>
    <w:rsid w:val="009B63A2"/>
    <w:rsid w:val="009C3F53"/>
    <w:rsid w:val="009C61D9"/>
    <w:rsid w:val="009E58E4"/>
    <w:rsid w:val="009F36BC"/>
    <w:rsid w:val="00A305ED"/>
    <w:rsid w:val="00A361D1"/>
    <w:rsid w:val="00A56E5B"/>
    <w:rsid w:val="00A60AEB"/>
    <w:rsid w:val="00A67EA6"/>
    <w:rsid w:val="00A95263"/>
    <w:rsid w:val="00AA4501"/>
    <w:rsid w:val="00AC36AA"/>
    <w:rsid w:val="00B11F4B"/>
    <w:rsid w:val="00B56F08"/>
    <w:rsid w:val="00B778B7"/>
    <w:rsid w:val="00B93D88"/>
    <w:rsid w:val="00BA40E3"/>
    <w:rsid w:val="00BA6D94"/>
    <w:rsid w:val="00BB129A"/>
    <w:rsid w:val="00BC1DA6"/>
    <w:rsid w:val="00BF5B0E"/>
    <w:rsid w:val="00C27321"/>
    <w:rsid w:val="00C72CC1"/>
    <w:rsid w:val="00C74051"/>
    <w:rsid w:val="00C924B4"/>
    <w:rsid w:val="00C949AF"/>
    <w:rsid w:val="00CA157E"/>
    <w:rsid w:val="00CA537D"/>
    <w:rsid w:val="00CC443B"/>
    <w:rsid w:val="00CE4900"/>
    <w:rsid w:val="00CF5E3B"/>
    <w:rsid w:val="00CF66FA"/>
    <w:rsid w:val="00D53B91"/>
    <w:rsid w:val="00D574E8"/>
    <w:rsid w:val="00D85EA7"/>
    <w:rsid w:val="00DC2378"/>
    <w:rsid w:val="00DD0685"/>
    <w:rsid w:val="00E01A08"/>
    <w:rsid w:val="00E1758C"/>
    <w:rsid w:val="00E239B3"/>
    <w:rsid w:val="00E4506D"/>
    <w:rsid w:val="00E671D4"/>
    <w:rsid w:val="00EA7F1F"/>
    <w:rsid w:val="00EF1398"/>
    <w:rsid w:val="00F030D4"/>
    <w:rsid w:val="00F11359"/>
    <w:rsid w:val="00F11B51"/>
    <w:rsid w:val="00F16F99"/>
    <w:rsid w:val="00F52F02"/>
    <w:rsid w:val="00F56588"/>
    <w:rsid w:val="00FA297A"/>
    <w:rsid w:val="00FC2BE1"/>
    <w:rsid w:val="00FC55A5"/>
    <w:rsid w:val="00FD3CE5"/>
    <w:rsid w:val="00FD6DB4"/>
    <w:rsid w:val="00FE2015"/>
    <w:rsid w:val="00FE2A23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376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376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7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3768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68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450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6DB4"/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E450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4506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FD6DB4"/>
    <w:pPr>
      <w:jc w:val="both"/>
    </w:pPr>
    <w:rPr>
      <w:rFonts w:ascii="Courier New" w:hAnsi="Courier New"/>
      <w:sz w:val="22"/>
    </w:rPr>
  </w:style>
  <w:style w:type="character" w:customStyle="1" w:styleId="a6">
    <w:name w:val="Основной текст Знак"/>
    <w:basedOn w:val="a0"/>
    <w:link w:val="a5"/>
    <w:rsid w:val="00FD6DB4"/>
    <w:rPr>
      <w:rFonts w:ascii="Courier New" w:eastAsia="Calibri" w:hAnsi="Courier New" w:cs="Times New Roman"/>
      <w:szCs w:val="20"/>
      <w:lang w:eastAsia="ru-RU"/>
    </w:rPr>
  </w:style>
  <w:style w:type="paragraph" w:styleId="a7">
    <w:name w:val="Block Text"/>
    <w:basedOn w:val="a"/>
    <w:rsid w:val="00FD6DB4"/>
    <w:pPr>
      <w:ind w:left="1309" w:right="1133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8">
    <w:name w:val="Table Grid"/>
    <w:basedOn w:val="a1"/>
    <w:uiPriority w:val="59"/>
    <w:rsid w:val="00FD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6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37684"/>
    <w:pPr>
      <w:ind w:left="720"/>
      <w:contextualSpacing/>
    </w:pPr>
  </w:style>
  <w:style w:type="paragraph" w:styleId="aa">
    <w:name w:val="header"/>
    <w:basedOn w:val="a"/>
    <w:link w:val="ab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376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Знак Знак2"/>
    <w:basedOn w:val="a"/>
    <w:rsid w:val="00037684"/>
    <w:rPr>
      <w:rFonts w:ascii="Verdana" w:eastAsia="Times New Roman" w:hAnsi="Verdana" w:cs="Verdana"/>
      <w:lang w:val="en-US" w:eastAsia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037684"/>
  </w:style>
  <w:style w:type="character" w:customStyle="1" w:styleId="af0">
    <w:name w:val="Тема примечания Знак"/>
    <w:basedOn w:val="ae"/>
    <w:link w:val="af1"/>
    <w:uiPriority w:val="99"/>
    <w:semiHidden/>
    <w:rsid w:val="00037684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037684"/>
    <w:rPr>
      <w:b/>
      <w:bCs/>
    </w:rPr>
  </w:style>
  <w:style w:type="character" w:customStyle="1" w:styleId="22">
    <w:name w:val="Основной текст 2 Знак"/>
    <w:basedOn w:val="a0"/>
    <w:link w:val="23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037684"/>
    <w:pPr>
      <w:spacing w:after="120" w:line="480" w:lineRule="auto"/>
    </w:pPr>
  </w:style>
  <w:style w:type="paragraph" w:styleId="af2">
    <w:name w:val="No Spacing"/>
    <w:uiPriority w:val="1"/>
    <w:qFormat/>
    <w:rsid w:val="00037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037684"/>
  </w:style>
  <w:style w:type="character" w:customStyle="1" w:styleId="af3">
    <w:name w:val="Основной текст с отступом Знак"/>
    <w:basedOn w:val="a0"/>
    <w:link w:val="af4"/>
    <w:uiPriority w:val="99"/>
    <w:semiHidden/>
    <w:rsid w:val="0003768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uiPriority w:val="99"/>
    <w:semiHidden/>
    <w:unhideWhenUsed/>
    <w:rsid w:val="00037684"/>
    <w:pPr>
      <w:spacing w:after="120"/>
      <w:ind w:left="283"/>
    </w:pPr>
  </w:style>
  <w:style w:type="character" w:customStyle="1" w:styleId="normaltextrun">
    <w:name w:val="normaltextrun"/>
    <w:basedOn w:val="a0"/>
    <w:rsid w:val="00FD3CE5"/>
  </w:style>
  <w:style w:type="paragraph" w:customStyle="1" w:styleId="paragraph">
    <w:name w:val="paragraph"/>
    <w:basedOn w:val="a"/>
    <w:rsid w:val="00FD3CE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pellingerror">
    <w:name w:val="spellingerror"/>
    <w:basedOn w:val="a0"/>
    <w:rsid w:val="00FD3CE5"/>
  </w:style>
  <w:style w:type="character" w:customStyle="1" w:styleId="eop">
    <w:name w:val="eop"/>
    <w:basedOn w:val="a0"/>
    <w:rsid w:val="00FD3CE5"/>
  </w:style>
  <w:style w:type="character" w:customStyle="1" w:styleId="contextualspellingandgrammarerror">
    <w:name w:val="contextualspellingandgrammarerror"/>
    <w:basedOn w:val="a0"/>
    <w:rsid w:val="00FD3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2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B01D1-A9A0-4647-95F8-0996EE62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10</cp:revision>
  <cp:lastPrinted>2021-09-08T11:37:00Z</cp:lastPrinted>
  <dcterms:created xsi:type="dcterms:W3CDTF">2020-10-14T06:41:00Z</dcterms:created>
  <dcterms:modified xsi:type="dcterms:W3CDTF">2021-10-01T07:46:00Z</dcterms:modified>
</cp:coreProperties>
</file>