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3" w:rsidRPr="003551E8" w:rsidRDefault="00C32FC3" w:rsidP="00C32FC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ОТЧЕТ</w:t>
      </w:r>
    </w:p>
    <w:p w:rsidR="00503854" w:rsidRDefault="00C32FC3" w:rsidP="00C32FC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главы администрации МО </w:t>
      </w:r>
      <w:r w:rsidR="006861E0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ОГАРЕВСКОЕ 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>Щекинск</w:t>
      </w:r>
      <w:r w:rsidR="006861E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ого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район</w:t>
      </w:r>
      <w:r w:rsidR="006861E0">
        <w:rPr>
          <w:rFonts w:ascii="PT Astra Serif" w:hAnsi="PT Astra Serif" w:cs="Times New Roman"/>
          <w:b/>
          <w:color w:val="000000" w:themeColor="text1"/>
          <w:sz w:val="28"/>
          <w:szCs w:val="28"/>
        </w:rPr>
        <w:t>а</w:t>
      </w:r>
    </w:p>
    <w:p w:rsidR="00C32FC3" w:rsidRPr="003551E8" w:rsidRDefault="006861E0" w:rsidP="00C32FC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А.В. Данилина</w:t>
      </w:r>
      <w:r w:rsidR="00C32FC3"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</w:p>
    <w:p w:rsidR="00C32FC3" w:rsidRPr="003551E8" w:rsidRDefault="00C32FC3" w:rsidP="00C32FC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за 5 лет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(2018-2022)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и планах на 2023 год</w:t>
      </w:r>
    </w:p>
    <w:p w:rsidR="00C32FC3" w:rsidRPr="003551E8" w:rsidRDefault="006861E0" w:rsidP="00C32FC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с.п. Огаревка</w:t>
      </w:r>
      <w:r w:rsidR="00C32FC3"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202</w:t>
      </w:r>
      <w:r w:rsidR="00C32FC3">
        <w:rPr>
          <w:rFonts w:ascii="PT Astra Serif" w:hAnsi="PT Astra Serif" w:cs="Times New Roman"/>
          <w:b/>
          <w:color w:val="000000" w:themeColor="text1"/>
          <w:sz w:val="28"/>
          <w:szCs w:val="28"/>
        </w:rPr>
        <w:t>3</w:t>
      </w:r>
      <w:r w:rsidR="00C32FC3"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год</w:t>
      </w:r>
    </w:p>
    <w:p w:rsidR="00C32FC3" w:rsidRPr="003551E8" w:rsidRDefault="00C32FC3" w:rsidP="00C32FC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EC1ED8" w:rsidRPr="00E47BD9" w:rsidRDefault="00EC1ED8" w:rsidP="00524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D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Огаревское Щекинского района</w:t>
      </w:r>
      <w:r w:rsidR="00524423" w:rsidRPr="00E47BD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образовано в 2014 году, </w:t>
      </w:r>
      <w:r w:rsidRPr="00E47BD9">
        <w:rPr>
          <w:rFonts w:ascii="Times New Roman" w:hAnsi="Times New Roman" w:cs="Times New Roman"/>
          <w:color w:val="000000"/>
          <w:sz w:val="28"/>
          <w:szCs w:val="28"/>
        </w:rPr>
        <w:t xml:space="preserve">наделено статусом сельского поселения Законом Тульской области </w:t>
      </w:r>
      <w:hyperlink r:id="rId8" w:history="1">
        <w:r w:rsidRPr="00E47BD9">
          <w:rPr>
            <w:rFonts w:ascii="Times New Roman" w:hAnsi="Times New Roman" w:cs="Times New Roman"/>
            <w:sz w:val="28"/>
            <w:szCs w:val="28"/>
          </w:rPr>
          <w:t>от 01.04.2014 года № 2088-ЗТО</w:t>
        </w:r>
      </w:hyperlink>
      <w:r w:rsidRPr="00E47B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7BD9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 на территории Щекинского района Тульской области и о внесении изменений в Закон Тульской области « О переименовании муниципального образования « г. Щекино и Щекинский район »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 »</w:t>
      </w:r>
    </w:p>
    <w:p w:rsidR="00EC1ED8" w:rsidRPr="00E47BD9" w:rsidRDefault="00EC1ED8" w:rsidP="00EC1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BD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муниципального образования Огаревское Щекинского района входит в состав территории муниципального образования Щекинский район. </w:t>
      </w:r>
    </w:p>
    <w:p w:rsidR="00EC1ED8" w:rsidRPr="005E08E6" w:rsidRDefault="00524423" w:rsidP="00C32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муниципального образования входят 53 населенных пунктов, </w:t>
      </w:r>
      <w:r w:rsidRPr="005E08E6">
        <w:rPr>
          <w:rFonts w:ascii="Times New Roman" w:hAnsi="Times New Roman" w:cs="Times New Roman"/>
          <w:sz w:val="28"/>
          <w:szCs w:val="28"/>
        </w:rPr>
        <w:t xml:space="preserve">по состоянию на 2023 год проживает  </w:t>
      </w:r>
      <w:r w:rsidR="005E08E6" w:rsidRPr="005E08E6">
        <w:rPr>
          <w:rFonts w:ascii="Times New Roman" w:hAnsi="Times New Roman" w:cs="Times New Roman"/>
          <w:sz w:val="28"/>
          <w:szCs w:val="28"/>
        </w:rPr>
        <w:t>6495</w:t>
      </w:r>
      <w:r w:rsidRPr="005E08E6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524423" w:rsidRPr="00E47BD9" w:rsidRDefault="00E47BD9" w:rsidP="00C32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BD9">
        <w:rPr>
          <w:rFonts w:ascii="Times New Roman" w:hAnsi="Times New Roman" w:cs="Times New Roman"/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 в рамках своих полномочий,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32FC3" w:rsidRPr="00E47BD9" w:rsidRDefault="00C32FC3" w:rsidP="00C32FC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BD9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 </w:t>
      </w:r>
      <w:r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направлением деятельности администрации </w:t>
      </w:r>
      <w:r w:rsidR="00E47BD9"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Огаревское </w:t>
      </w:r>
      <w:r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Щекинского района является </w:t>
      </w:r>
      <w:r w:rsidRPr="00E47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Указов Президента</w:t>
      </w:r>
      <w:r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выполнение поставленных Президентом целей, обозначенных в </w:t>
      </w:r>
      <w:r w:rsidRPr="00E47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национальных проектах</w:t>
      </w:r>
      <w:r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достижение </w:t>
      </w:r>
      <w:r w:rsidRPr="00E47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целевых социально-экономических показателей</w:t>
      </w:r>
      <w:r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FC3" w:rsidRPr="00E47BD9" w:rsidRDefault="00C32FC3" w:rsidP="00C32F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B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Комфортные условия для жизни</w:t>
      </w:r>
      <w:r w:rsidRPr="00E4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посредством участия в различных федеральных и региональных проектах на условиях софинансирования и в рамках бюджетных средств района, который как орган местного самоуправления наделен полномочиями в рамках 131 Федерального Закона. </w:t>
      </w:r>
    </w:p>
    <w:p w:rsidR="00C32FC3" w:rsidRPr="003551E8" w:rsidRDefault="00C32FC3" w:rsidP="00C32FC3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i/>
          <w:sz w:val="32"/>
          <w:szCs w:val="32"/>
          <w:u w:val="single"/>
        </w:rPr>
      </w:pPr>
      <w:r w:rsidRPr="000F492B">
        <w:rPr>
          <w:rFonts w:ascii="PT Astra Serif" w:hAnsi="PT Astra Serif"/>
          <w:b/>
          <w:i/>
          <w:sz w:val="32"/>
          <w:szCs w:val="32"/>
          <w:u w:val="single"/>
        </w:rPr>
        <w:t>Бюджет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F492B">
        <w:rPr>
          <w:rFonts w:ascii="PT Astra Serif" w:hAnsi="PT Astra Serif"/>
          <w:sz w:val="28"/>
          <w:szCs w:val="28"/>
        </w:rPr>
        <w:t>Рассматривая структуру консолидированного бюджета МО Огаревское Щекинского района, можно проследить уменьшение  доходов. С 2018 по 2022 год</w:t>
      </w:r>
      <w:r w:rsidRPr="000F492B">
        <w:rPr>
          <w:rFonts w:ascii="PT Astra Serif" w:hAnsi="PT Astra Serif"/>
          <w:b/>
          <w:sz w:val="28"/>
          <w:szCs w:val="28"/>
        </w:rPr>
        <w:t xml:space="preserve"> доходы консолидированного бюджета </w:t>
      </w:r>
      <w:r w:rsidRPr="000F492B">
        <w:rPr>
          <w:rFonts w:ascii="PT Astra Serif" w:hAnsi="PT Astra Serif"/>
          <w:sz w:val="28"/>
          <w:szCs w:val="28"/>
        </w:rPr>
        <w:t xml:space="preserve">МО Огаревское Щекинского района уменьшились </w:t>
      </w:r>
      <w:r w:rsidRPr="000F492B">
        <w:rPr>
          <w:rFonts w:ascii="PT Astra Serif" w:hAnsi="PT Astra Serif"/>
          <w:b/>
          <w:sz w:val="28"/>
          <w:szCs w:val="28"/>
        </w:rPr>
        <w:t xml:space="preserve"> почти в 0,9 раза </w:t>
      </w:r>
      <w:r w:rsidRPr="000F492B">
        <w:rPr>
          <w:rFonts w:ascii="PT Astra Serif" w:hAnsi="PT Astra Serif"/>
          <w:sz w:val="28"/>
          <w:szCs w:val="28"/>
        </w:rPr>
        <w:t xml:space="preserve">с  18520,3 тыс.руб. до </w:t>
      </w:r>
      <w:r w:rsidRPr="000F492B">
        <w:rPr>
          <w:rFonts w:ascii="PT Astra Serif" w:hAnsi="PT Astra Serif" w:cs="Times New Roman"/>
          <w:b/>
          <w:sz w:val="28"/>
          <w:szCs w:val="28"/>
        </w:rPr>
        <w:t>17208,9 тыс.руб</w:t>
      </w:r>
      <w:r w:rsidRPr="000F492B">
        <w:rPr>
          <w:rFonts w:ascii="PT Astra Serif" w:hAnsi="PT Astra Serif" w:cs="Times New Roman"/>
          <w:sz w:val="28"/>
          <w:szCs w:val="28"/>
        </w:rPr>
        <w:t>.: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0F492B">
        <w:rPr>
          <w:rFonts w:ascii="PT Astra Serif" w:hAnsi="PT Astra Serif"/>
          <w:sz w:val="28"/>
          <w:szCs w:val="28"/>
        </w:rPr>
        <w:lastRenderedPageBreak/>
        <w:t xml:space="preserve">- объем налоговых и неналоговых доходов уменьшился в 0,8 раза с </w:t>
      </w:r>
      <w:r w:rsidRPr="000F492B">
        <w:rPr>
          <w:rFonts w:ascii="PT Astra Serif" w:hAnsi="PT Astra Serif"/>
          <w:b/>
          <w:sz w:val="28"/>
          <w:szCs w:val="28"/>
        </w:rPr>
        <w:t xml:space="preserve">13207,1 тыс.рублей </w:t>
      </w:r>
      <w:r w:rsidRPr="000F492B">
        <w:rPr>
          <w:rFonts w:ascii="PT Astra Serif" w:hAnsi="PT Astra Serif"/>
          <w:sz w:val="28"/>
          <w:szCs w:val="28"/>
        </w:rPr>
        <w:t>до</w:t>
      </w:r>
      <w:r w:rsidRPr="000F492B">
        <w:rPr>
          <w:rFonts w:ascii="PT Astra Serif" w:hAnsi="PT Astra Serif"/>
          <w:b/>
          <w:sz w:val="28"/>
          <w:szCs w:val="28"/>
        </w:rPr>
        <w:t xml:space="preserve"> 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11164,8</w:t>
      </w:r>
      <w:r w:rsidRPr="000F492B">
        <w:rPr>
          <w:rFonts w:ascii="PT Astra Serif" w:hAnsi="PT Astra Serif" w:cs="Times New Roman"/>
          <w:b/>
          <w:sz w:val="28"/>
          <w:szCs w:val="28"/>
        </w:rPr>
        <w:t>.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рублей;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0F492B">
        <w:rPr>
          <w:rFonts w:ascii="PT Astra Serif" w:hAnsi="PT Astra Serif" w:cs="Times New Roman"/>
          <w:b/>
          <w:bCs/>
          <w:sz w:val="28"/>
          <w:szCs w:val="28"/>
        </w:rPr>
        <w:t xml:space="preserve">- </w:t>
      </w:r>
      <w:r w:rsidRPr="000F492B">
        <w:rPr>
          <w:rFonts w:ascii="PT Astra Serif" w:hAnsi="PT Astra Serif"/>
          <w:sz w:val="28"/>
          <w:szCs w:val="28"/>
        </w:rPr>
        <w:t xml:space="preserve">объем безвозмездных поступлений увеличился  – в 1,1 раза с </w:t>
      </w:r>
      <w:r w:rsidRPr="000F492B">
        <w:rPr>
          <w:rFonts w:ascii="PT Astra Serif" w:hAnsi="PT Astra Serif"/>
          <w:b/>
          <w:sz w:val="28"/>
          <w:szCs w:val="28"/>
        </w:rPr>
        <w:t xml:space="preserve">5313,2 тыс. рублей </w:t>
      </w:r>
      <w:r w:rsidRPr="000F492B">
        <w:rPr>
          <w:rFonts w:ascii="PT Astra Serif" w:hAnsi="PT Astra Serif"/>
          <w:sz w:val="28"/>
          <w:szCs w:val="28"/>
        </w:rPr>
        <w:t>до</w:t>
      </w:r>
      <w:r w:rsidRPr="000F492B">
        <w:rPr>
          <w:rFonts w:ascii="PT Astra Serif" w:hAnsi="PT Astra Serif"/>
          <w:b/>
          <w:sz w:val="28"/>
          <w:szCs w:val="28"/>
        </w:rPr>
        <w:t xml:space="preserve"> 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6044,1тыс. рублей.</w:t>
      </w:r>
    </w:p>
    <w:p w:rsidR="000F492B" w:rsidRPr="000F492B" w:rsidRDefault="000F492B" w:rsidP="000F492B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F492B">
        <w:rPr>
          <w:rFonts w:ascii="PT Astra Serif" w:hAnsi="PT Astra Serif" w:cs="Times New Roman"/>
          <w:sz w:val="28"/>
          <w:szCs w:val="28"/>
        </w:rPr>
        <w:t xml:space="preserve">Доля налоговых и неналоговых доходов в общем объеме  доходов консолидированного бюджета района 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в 2022 год</w:t>
      </w:r>
      <w:r w:rsidRPr="000F492B">
        <w:rPr>
          <w:rFonts w:ascii="PT Astra Serif" w:hAnsi="PT Astra Serif" w:cs="Times New Roman"/>
          <w:sz w:val="28"/>
          <w:szCs w:val="28"/>
        </w:rPr>
        <w:t xml:space="preserve"> по сравнению с 2018 годом снизилась с </w:t>
      </w:r>
      <w:r w:rsidRPr="000F492B">
        <w:rPr>
          <w:rFonts w:ascii="PT Astra Serif" w:hAnsi="PT Astra Serif"/>
          <w:b/>
          <w:sz w:val="28"/>
          <w:szCs w:val="28"/>
        </w:rPr>
        <w:t xml:space="preserve">71,3% до 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64,9%.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0F492B">
        <w:rPr>
          <w:rFonts w:ascii="PT Astra Serif" w:hAnsi="PT Astra Serif"/>
          <w:spacing w:val="-4"/>
          <w:sz w:val="28"/>
          <w:szCs w:val="28"/>
        </w:rPr>
        <w:t>В структуре собственных доходов в 2022 года по сравнению с 2018 годом: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0F492B">
        <w:rPr>
          <w:rFonts w:ascii="PT Astra Serif" w:hAnsi="PT Astra Serif"/>
          <w:spacing w:val="-4"/>
          <w:sz w:val="28"/>
          <w:szCs w:val="28"/>
        </w:rPr>
        <w:t xml:space="preserve">- возрос налог на доходы физических лиц с  </w:t>
      </w:r>
      <w:r w:rsidRPr="000F492B">
        <w:rPr>
          <w:rFonts w:ascii="PT Astra Serif" w:hAnsi="PT Astra Serif"/>
          <w:b/>
          <w:spacing w:val="-4"/>
          <w:sz w:val="28"/>
          <w:szCs w:val="28"/>
        </w:rPr>
        <w:t xml:space="preserve">2,8% до </w:t>
      </w:r>
      <w:r w:rsidRPr="000F492B">
        <w:rPr>
          <w:rFonts w:ascii="PT Astra Serif" w:hAnsi="PT Astra Serif" w:cs="Times New Roman"/>
          <w:b/>
          <w:bCs/>
          <w:spacing w:val="-4"/>
          <w:sz w:val="28"/>
          <w:szCs w:val="28"/>
        </w:rPr>
        <w:t>5,9%</w:t>
      </w:r>
      <w:r w:rsidRPr="000F492B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0F492B">
        <w:rPr>
          <w:rFonts w:ascii="PT Astra Serif" w:hAnsi="PT Astra Serif"/>
          <w:spacing w:val="-4"/>
          <w:sz w:val="28"/>
          <w:szCs w:val="28"/>
        </w:rPr>
        <w:t xml:space="preserve">- снизились показатели налогов на имущество </w:t>
      </w:r>
      <w:r w:rsidRPr="000F492B">
        <w:rPr>
          <w:rFonts w:ascii="PT Astra Serif" w:hAnsi="PT Astra Serif"/>
          <w:i/>
          <w:spacing w:val="-4"/>
          <w:sz w:val="28"/>
          <w:szCs w:val="28"/>
        </w:rPr>
        <w:t>(земельный налог и налог на имущество физических лиц)</w:t>
      </w:r>
      <w:r w:rsidRPr="000F492B">
        <w:rPr>
          <w:rFonts w:ascii="PT Astra Serif" w:hAnsi="PT Astra Serif"/>
          <w:spacing w:val="-4"/>
          <w:sz w:val="24"/>
          <w:szCs w:val="28"/>
        </w:rPr>
        <w:t xml:space="preserve"> </w:t>
      </w:r>
      <w:r w:rsidRPr="000F492B">
        <w:rPr>
          <w:rFonts w:ascii="PT Astra Serif" w:hAnsi="PT Astra Serif"/>
          <w:spacing w:val="-4"/>
          <w:sz w:val="28"/>
          <w:szCs w:val="28"/>
        </w:rPr>
        <w:t>с 95,8</w:t>
      </w:r>
      <w:r w:rsidRPr="000F492B">
        <w:rPr>
          <w:rFonts w:ascii="PT Astra Serif" w:hAnsi="PT Astra Serif"/>
          <w:b/>
          <w:spacing w:val="-4"/>
          <w:sz w:val="28"/>
          <w:szCs w:val="28"/>
        </w:rPr>
        <w:t>%</w:t>
      </w:r>
      <w:r w:rsidRPr="000F492B">
        <w:rPr>
          <w:rFonts w:ascii="PT Astra Serif" w:hAnsi="PT Astra Serif"/>
          <w:spacing w:val="-4"/>
          <w:sz w:val="28"/>
          <w:szCs w:val="28"/>
        </w:rPr>
        <w:t xml:space="preserve"> до </w:t>
      </w:r>
      <w:r w:rsidRPr="000F492B">
        <w:rPr>
          <w:rFonts w:ascii="PT Astra Serif" w:hAnsi="PT Astra Serif" w:cs="Times New Roman"/>
          <w:b/>
          <w:bCs/>
          <w:spacing w:val="-4"/>
          <w:sz w:val="28"/>
          <w:szCs w:val="28"/>
        </w:rPr>
        <w:t>55,1%</w:t>
      </w:r>
      <w:r w:rsidRPr="000F492B">
        <w:rPr>
          <w:rFonts w:ascii="PT Astra Serif" w:hAnsi="PT Astra Serif" w:cs="Times New Roman"/>
          <w:spacing w:val="-4"/>
          <w:sz w:val="28"/>
          <w:szCs w:val="28"/>
        </w:rPr>
        <w:t>;</w:t>
      </w:r>
      <w:r w:rsidRPr="000F492B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492B">
        <w:rPr>
          <w:rFonts w:ascii="PT Astra Serif" w:hAnsi="PT Astra Serif"/>
          <w:spacing w:val="-4"/>
          <w:sz w:val="28"/>
          <w:szCs w:val="28"/>
        </w:rPr>
        <w:t xml:space="preserve">- возросли  доходы от использования имущества, находящегося в государственной и муниципальной собственности с </w:t>
      </w:r>
      <w:r w:rsidRPr="000F492B">
        <w:rPr>
          <w:rFonts w:ascii="PT Astra Serif" w:hAnsi="PT Astra Serif"/>
          <w:b/>
          <w:spacing w:val="-4"/>
          <w:sz w:val="28"/>
          <w:szCs w:val="28"/>
        </w:rPr>
        <w:t xml:space="preserve">1,2% до </w:t>
      </w:r>
      <w:r w:rsidRPr="000F492B">
        <w:rPr>
          <w:rFonts w:ascii="PT Astra Serif" w:hAnsi="PT Astra Serif" w:cs="Times New Roman"/>
          <w:b/>
          <w:bCs/>
          <w:spacing w:val="-4"/>
          <w:sz w:val="28"/>
          <w:szCs w:val="28"/>
        </w:rPr>
        <w:t>1,8%;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F492B">
        <w:rPr>
          <w:rFonts w:ascii="PT Astra Serif" w:hAnsi="PT Astra Serif"/>
          <w:spacing w:val="-4"/>
          <w:sz w:val="28"/>
          <w:szCs w:val="28"/>
        </w:rPr>
        <w:t xml:space="preserve">-  возросли  доходы от продажи материальных и нематериальных активов на </w:t>
      </w:r>
      <w:r w:rsidRPr="000F492B">
        <w:rPr>
          <w:rFonts w:ascii="PT Astra Serif" w:hAnsi="PT Astra Serif" w:cs="Times New Roman"/>
          <w:b/>
          <w:bCs/>
          <w:spacing w:val="-4"/>
          <w:sz w:val="28"/>
          <w:szCs w:val="28"/>
        </w:rPr>
        <w:t>4,3</w:t>
      </w:r>
      <w:r w:rsidRPr="000F492B">
        <w:rPr>
          <w:rFonts w:ascii="PT Astra Serif" w:hAnsi="PT Astra Serif" w:cs="Times New Roman"/>
          <w:spacing w:val="-4"/>
          <w:sz w:val="28"/>
          <w:szCs w:val="28"/>
        </w:rPr>
        <w:t>%;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F492B">
        <w:rPr>
          <w:rFonts w:ascii="PT Astra Serif" w:hAnsi="PT Astra Serif"/>
          <w:spacing w:val="-4"/>
          <w:sz w:val="28"/>
          <w:szCs w:val="28"/>
        </w:rPr>
        <w:t xml:space="preserve">- повысился  процент прочих доходов с на </w:t>
      </w:r>
      <w:r w:rsidRPr="000F492B">
        <w:rPr>
          <w:rFonts w:ascii="PT Astra Serif" w:hAnsi="PT Astra Serif" w:cs="Times New Roman"/>
          <w:b/>
          <w:bCs/>
          <w:spacing w:val="-4"/>
          <w:sz w:val="28"/>
          <w:szCs w:val="28"/>
        </w:rPr>
        <w:t>2,9</w:t>
      </w:r>
      <w:r w:rsidRPr="000F492B">
        <w:rPr>
          <w:rFonts w:ascii="PT Astra Serif" w:hAnsi="PT Astra Serif" w:cs="Times New Roman"/>
          <w:spacing w:val="-4"/>
          <w:sz w:val="28"/>
          <w:szCs w:val="28"/>
        </w:rPr>
        <w:t>%.</w:t>
      </w:r>
    </w:p>
    <w:p w:rsidR="000F492B" w:rsidRPr="000F492B" w:rsidRDefault="000F492B" w:rsidP="000F492B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F492B">
        <w:rPr>
          <w:rFonts w:ascii="PT Astra Serif" w:hAnsi="PT Astra Serif" w:cs="Times New Roman"/>
          <w:b/>
          <w:bCs/>
          <w:sz w:val="28"/>
          <w:szCs w:val="28"/>
        </w:rPr>
        <w:t xml:space="preserve">Расходы </w:t>
      </w:r>
      <w:r w:rsidRPr="000F492B">
        <w:rPr>
          <w:rFonts w:ascii="PT Astra Serif" w:hAnsi="PT Astra Serif" w:cs="Times New Roman"/>
          <w:sz w:val="28"/>
          <w:szCs w:val="28"/>
        </w:rPr>
        <w:t xml:space="preserve">бюджета 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в 2022 году</w:t>
      </w:r>
      <w:r w:rsidRPr="000F492B">
        <w:rPr>
          <w:rFonts w:ascii="PT Astra Serif" w:hAnsi="PT Astra Serif" w:cs="Times New Roman"/>
          <w:sz w:val="28"/>
          <w:szCs w:val="28"/>
        </w:rPr>
        <w:t xml:space="preserve"> возросли по сравнению с 2018 годом в 1,4 раза с </w:t>
      </w:r>
      <w:r w:rsidRPr="000F492B">
        <w:rPr>
          <w:rFonts w:ascii="Times New Roman" w:hAnsi="Times New Roman"/>
          <w:b/>
          <w:sz w:val="28"/>
          <w:szCs w:val="28"/>
        </w:rPr>
        <w:t xml:space="preserve">16590,7 тыс. руб. </w:t>
      </w:r>
      <w:r w:rsidRPr="000F492B">
        <w:rPr>
          <w:rFonts w:ascii="Times New Roman" w:hAnsi="Times New Roman"/>
          <w:sz w:val="28"/>
          <w:szCs w:val="28"/>
        </w:rPr>
        <w:t>до</w:t>
      </w:r>
      <w:r w:rsidRPr="000F492B">
        <w:rPr>
          <w:rFonts w:ascii="Times New Roman" w:hAnsi="Times New Roman"/>
          <w:b/>
          <w:sz w:val="28"/>
          <w:szCs w:val="28"/>
        </w:rPr>
        <w:t xml:space="preserve"> 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23011,8 тыс. руб.</w:t>
      </w:r>
      <w:r w:rsidRPr="000F492B">
        <w:rPr>
          <w:rFonts w:ascii="PT Astra Serif" w:hAnsi="PT Astra Serif" w:cs="Times New Roman"/>
          <w:sz w:val="28"/>
          <w:szCs w:val="28"/>
        </w:rPr>
        <w:t xml:space="preserve"> 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0F492B">
        <w:rPr>
          <w:rFonts w:ascii="PT Astra Serif" w:hAnsi="PT Astra Serif" w:cs="Times New Roman"/>
          <w:sz w:val="28"/>
          <w:szCs w:val="28"/>
        </w:rPr>
        <w:t xml:space="preserve">На </w:t>
      </w:r>
      <w:r w:rsidR="004E58E5">
        <w:rPr>
          <w:rFonts w:ascii="PT Astra Serif" w:hAnsi="PT Astra Serif" w:cs="Times New Roman"/>
          <w:sz w:val="28"/>
          <w:szCs w:val="28"/>
        </w:rPr>
        <w:t xml:space="preserve"> благоустройство</w:t>
      </w:r>
      <w:r w:rsidRPr="000F492B">
        <w:rPr>
          <w:rFonts w:ascii="PT Astra Serif" w:hAnsi="PT Astra Serif" w:cs="Times New Roman"/>
          <w:sz w:val="28"/>
          <w:szCs w:val="28"/>
        </w:rPr>
        <w:t xml:space="preserve"> </w:t>
      </w:r>
      <w:r w:rsidRPr="000F492B">
        <w:rPr>
          <w:rFonts w:ascii="PT Astra Serif" w:hAnsi="PT Astra Serif" w:cs="Times New Roman"/>
          <w:b/>
          <w:sz w:val="28"/>
          <w:szCs w:val="28"/>
        </w:rPr>
        <w:t>в 2022 г</w:t>
      </w:r>
      <w:r w:rsidRPr="000F492B">
        <w:rPr>
          <w:rFonts w:ascii="PT Astra Serif" w:hAnsi="PT Astra Serif" w:cs="Times New Roman"/>
          <w:sz w:val="28"/>
          <w:szCs w:val="28"/>
        </w:rPr>
        <w:t xml:space="preserve"> было направлено больше, чем в 2018 году: </w:t>
      </w:r>
      <w:r w:rsidRPr="000F492B">
        <w:rPr>
          <w:rFonts w:ascii="PT Astra Serif" w:hAnsi="PT Astra Serif" w:cs="Times New Roman"/>
          <w:b/>
          <w:bCs/>
          <w:spacing w:val="-4"/>
          <w:sz w:val="28"/>
          <w:szCs w:val="28"/>
        </w:rPr>
        <w:t>6699,7</w:t>
      </w:r>
      <w:r w:rsidRPr="000F492B">
        <w:rPr>
          <w:rFonts w:ascii="PT Astra Serif" w:hAnsi="PT Astra Serif" w:cs="Times New Roman"/>
          <w:b/>
          <w:bCs/>
          <w:sz w:val="28"/>
          <w:szCs w:val="28"/>
        </w:rPr>
        <w:t>. руб.</w:t>
      </w:r>
      <w:r w:rsidRPr="000F492B">
        <w:rPr>
          <w:rFonts w:ascii="PT Astra Serif" w:hAnsi="PT Astra Serif" w:cs="Times New Roman"/>
          <w:sz w:val="28"/>
          <w:szCs w:val="28"/>
        </w:rPr>
        <w:t xml:space="preserve"> </w:t>
      </w:r>
      <w:r w:rsidRPr="000F492B">
        <w:rPr>
          <w:rFonts w:ascii="PT Astra Serif" w:hAnsi="PT Astra Serif" w:cs="Times New Roman"/>
          <w:bCs/>
          <w:sz w:val="28"/>
          <w:szCs w:val="28"/>
        </w:rPr>
        <w:t xml:space="preserve">по сравнению  </w:t>
      </w:r>
      <w:r w:rsidRPr="000F492B">
        <w:rPr>
          <w:rFonts w:ascii="PT Astra Serif" w:hAnsi="PT Astra Serif"/>
          <w:b/>
          <w:spacing w:val="-4"/>
          <w:sz w:val="28"/>
          <w:szCs w:val="28"/>
        </w:rPr>
        <w:t>4446,2 тыс</w:t>
      </w:r>
      <w:r w:rsidRPr="000F492B">
        <w:rPr>
          <w:rFonts w:ascii="PT Astra Serif" w:hAnsi="PT Astra Serif"/>
          <w:b/>
          <w:sz w:val="28"/>
          <w:szCs w:val="28"/>
        </w:rPr>
        <w:t>. руб.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10127">
        <w:rPr>
          <w:rFonts w:ascii="PT Astra Serif" w:hAnsi="PT Astra Serif"/>
          <w:sz w:val="28"/>
          <w:szCs w:val="28"/>
        </w:rPr>
        <w:t>В период 201</w:t>
      </w:r>
      <w:r w:rsidR="00D10127" w:rsidRPr="00D10127">
        <w:rPr>
          <w:rFonts w:ascii="PT Astra Serif" w:hAnsi="PT Astra Serif"/>
          <w:sz w:val="28"/>
          <w:szCs w:val="28"/>
        </w:rPr>
        <w:t>8</w:t>
      </w:r>
      <w:r w:rsidRPr="00D10127">
        <w:rPr>
          <w:rFonts w:ascii="PT Astra Serif" w:hAnsi="PT Astra Serif"/>
          <w:sz w:val="28"/>
          <w:szCs w:val="28"/>
        </w:rPr>
        <w:t>-202</w:t>
      </w:r>
      <w:r w:rsidR="00D10127" w:rsidRPr="00D10127">
        <w:rPr>
          <w:rFonts w:ascii="PT Astra Serif" w:hAnsi="PT Astra Serif"/>
          <w:sz w:val="28"/>
          <w:szCs w:val="28"/>
        </w:rPr>
        <w:t>2</w:t>
      </w:r>
      <w:r w:rsidRPr="00D10127">
        <w:rPr>
          <w:rFonts w:ascii="PT Astra Serif" w:hAnsi="PT Astra Serif"/>
          <w:sz w:val="28"/>
          <w:szCs w:val="28"/>
        </w:rPr>
        <w:t xml:space="preserve"> г. </w:t>
      </w:r>
      <w:r w:rsidRPr="000F492B">
        <w:rPr>
          <w:rFonts w:ascii="PT Astra Serif" w:hAnsi="PT Astra Serif"/>
          <w:sz w:val="28"/>
          <w:szCs w:val="28"/>
        </w:rPr>
        <w:t>стабильно высокими были расходы на социальную сферу. В целом отмечается рост расходов на 13,8% (рост заработной платы, расходов на материально-техническое обеспечение деятельности муниципальных учреждений). Однако в отчетный период существенно возросли и расходы на содержание сферы ЖКХ, прирост составляет 50,7% к началу отчетного периода (существенный рост расходов на благоустройство территории).</w:t>
      </w:r>
    </w:p>
    <w:p w:rsidR="000F492B" w:rsidRPr="000F492B" w:rsidRDefault="000F492B" w:rsidP="000F4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492B">
        <w:rPr>
          <w:rFonts w:ascii="PT Astra Serif" w:hAnsi="PT Astra Serif" w:cs="Times New Roman"/>
          <w:spacing w:val="-8"/>
          <w:sz w:val="28"/>
          <w:szCs w:val="28"/>
        </w:rPr>
        <w:t>В</w:t>
      </w:r>
      <w:r w:rsidRPr="000F492B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2022 году</w:t>
      </w:r>
      <w:r w:rsidRPr="000F492B">
        <w:rPr>
          <w:rFonts w:ascii="PT Astra Serif" w:hAnsi="PT Astra Serif" w:cs="Times New Roman"/>
          <w:spacing w:val="-8"/>
          <w:sz w:val="28"/>
          <w:szCs w:val="28"/>
        </w:rPr>
        <w:t xml:space="preserve"> </w:t>
      </w:r>
      <w:r w:rsidRPr="000F492B">
        <w:rPr>
          <w:rFonts w:ascii="PT Astra Serif" w:hAnsi="PT Astra Serif" w:cs="Times New Roman"/>
          <w:bCs/>
          <w:spacing w:val="-8"/>
          <w:sz w:val="28"/>
          <w:szCs w:val="28"/>
        </w:rPr>
        <w:t>итогам исполнения бюджета сложился дефицит в сумме</w:t>
      </w:r>
      <w:r w:rsidRPr="000F492B">
        <w:rPr>
          <w:rFonts w:ascii="PT Astra Serif" w:hAnsi="PT Astra Serif" w:cs="Times New Roman"/>
          <w:b/>
          <w:bCs/>
          <w:spacing w:val="-8"/>
          <w:sz w:val="28"/>
          <w:szCs w:val="28"/>
        </w:rPr>
        <w:t xml:space="preserve"> 5802,9 тыс.руб., в то время как по итогам </w:t>
      </w:r>
      <w:r w:rsidRPr="000F492B">
        <w:rPr>
          <w:rFonts w:ascii="Times New Roman" w:hAnsi="Times New Roman"/>
          <w:b/>
          <w:spacing w:val="-8"/>
          <w:sz w:val="28"/>
          <w:szCs w:val="28"/>
        </w:rPr>
        <w:t>2018 года</w:t>
      </w:r>
      <w:r w:rsidRPr="000F492B">
        <w:rPr>
          <w:rFonts w:ascii="Times New Roman" w:hAnsi="Times New Roman"/>
          <w:spacing w:val="-8"/>
          <w:sz w:val="28"/>
          <w:szCs w:val="28"/>
        </w:rPr>
        <w:t xml:space="preserve"> сложился профицит в </w:t>
      </w:r>
      <w:r w:rsidRPr="000F492B">
        <w:rPr>
          <w:rFonts w:ascii="Times New Roman" w:hAnsi="Times New Roman"/>
          <w:b/>
          <w:spacing w:val="-8"/>
          <w:sz w:val="28"/>
          <w:szCs w:val="28"/>
        </w:rPr>
        <w:t xml:space="preserve">1929,6 тыс. руб. 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F492B">
        <w:rPr>
          <w:rFonts w:ascii="PT Astra Serif" w:hAnsi="PT Astra Serif" w:cs="Times New Roman"/>
          <w:sz w:val="28"/>
          <w:szCs w:val="28"/>
        </w:rPr>
        <w:t>Просроченная кредиторская задолженность на протяжении всех 5 лет отсутствовала.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F492B">
        <w:rPr>
          <w:rFonts w:ascii="PT Astra Serif" w:eastAsia="Times New Roman" w:hAnsi="PT Astra Serif" w:cs="Times New Roman"/>
          <w:b/>
          <w:bCs/>
          <w:sz w:val="28"/>
          <w:szCs w:val="28"/>
        </w:rPr>
        <w:t>Прогноз основных характеристик консолидированного бюджета</w:t>
      </w: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br/>
        <w:t xml:space="preserve">муниципального образования Щекинский район </w:t>
      </w: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br/>
        <w:t>на 2023 год и на плановый период 2024 и 2025 годов: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F492B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2023 г.</w:t>
      </w: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19222,8 тыс. руб., расходы 19222,8 тыс.руб., дефицит 0,0 тыс.руб.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F492B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2024 г.</w:t>
      </w: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17999,2 тыс. руб., расходы 17999,2 тыс.руб., дефицит 0,0 тыс.руб.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492B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2025 г.</w:t>
      </w: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t xml:space="preserve"> доходы 17626,0 тыс. руб., расходы 17626,0 тыс.руб., дефицит 0,0 тыс.руб.</w:t>
      </w:r>
    </w:p>
    <w:p w:rsidR="000F492B" w:rsidRPr="000F492B" w:rsidRDefault="000F492B" w:rsidP="000F492B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t xml:space="preserve">В общем объеме доходов бюджета на 2023 год 13524,2 тыс.руб. составляют налоговые и неналоговые доходы и 5698,6 тыс.руб. </w:t>
      </w:r>
      <w:r w:rsidRPr="000F492B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безвозмездные поступления. При этом на 2024 год объем налоговых и неналоговых доходов определен в размере 13626,4 тыс.руб., на 2024 год – 3845,7 тыс.руб. В 2023 году планируется увеличение налоговых доходов на 2,5 %. По неналоговым доходам в 2023 году планируется поступления в сумме 320,3 тыс. руб. Неналоговые доходы в 2024 и 2025 годах планируются на 2 % ниже уровня 2023 года.</w:t>
      </w:r>
    </w:p>
    <w:p w:rsidR="00C32FC3" w:rsidRDefault="00C32FC3" w:rsidP="00C32FC3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i/>
          <w:sz w:val="32"/>
          <w:szCs w:val="32"/>
          <w:u w:val="single"/>
        </w:rPr>
      </w:pPr>
      <w:r w:rsidRPr="008E4C28">
        <w:rPr>
          <w:rFonts w:ascii="PT Astra Serif" w:eastAsia="Times New Roman" w:hAnsi="PT Astra Serif" w:cs="Times New Roman"/>
          <w:b/>
          <w:bCs/>
          <w:i/>
          <w:sz w:val="32"/>
          <w:szCs w:val="32"/>
          <w:u w:val="single"/>
        </w:rPr>
        <w:t>Экономика</w:t>
      </w:r>
    </w:p>
    <w:p w:rsidR="00E47BD9" w:rsidRDefault="00E47BD9" w:rsidP="00C32F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BD9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Крупных промышленных и сельскохозяйственных предприятий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территории муниципального образования Огаревское нет.</w:t>
      </w:r>
    </w:p>
    <w:p w:rsidR="00F64369" w:rsidRDefault="00F64369" w:rsidP="00F64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муниципального образования осуществляет деятельность </w:t>
      </w:r>
      <w:r w:rsidRPr="00FC7DB0">
        <w:rPr>
          <w:rFonts w:ascii="Times New Roman" w:hAnsi="Times New Roman" w:cs="Times New Roman"/>
          <w:sz w:val="28"/>
          <w:szCs w:val="28"/>
        </w:rPr>
        <w:t>13</w:t>
      </w:r>
      <w:r w:rsidRPr="001806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предпринимательства.</w:t>
      </w:r>
    </w:p>
    <w:p w:rsidR="00F64369" w:rsidRDefault="00F64369" w:rsidP="00F64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Торговая инфраструктура представлена в основном продовольственными магазинами и неспециализированными предприятиями торговли со смешанным ассортиментом. Предприятия торговли расположены в пяти крупных населенных пунктах: с.п. Огаревка, пос. Нагорный, пос. Майский, пос. 10 Октябрь, с. Костомарово.</w:t>
      </w:r>
    </w:p>
    <w:p w:rsidR="00C32FC3" w:rsidRPr="00E24D05" w:rsidRDefault="00F64369" w:rsidP="00F64369">
      <w:pPr>
        <w:jc w:val="both"/>
        <w:rPr>
          <w:rFonts w:ascii="PT Astra Serif" w:hAnsi="PT Astra Serif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32FC3" w:rsidRPr="00E24D05">
        <w:rPr>
          <w:rFonts w:ascii="PT Astra Serif" w:hAnsi="PT Astra Serif"/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и повышения его вклада в социально-экономическое развитие </w:t>
      </w:r>
      <w:r w:rsidR="00DF7261">
        <w:rPr>
          <w:rFonts w:ascii="PT Astra Serif" w:hAnsi="PT Astra Serif"/>
          <w:sz w:val="28"/>
          <w:szCs w:val="28"/>
        </w:rPr>
        <w:t>территории</w:t>
      </w:r>
      <w:r w:rsidR="00C32FC3" w:rsidRPr="00E24D05">
        <w:rPr>
          <w:rFonts w:ascii="PT Astra Serif" w:hAnsi="PT Astra Serif"/>
          <w:sz w:val="28"/>
          <w:szCs w:val="28"/>
        </w:rPr>
        <w:t>, реализуется муниципальная программа «Развитие малого и среднего предпринимательства в муниципальном образовании</w:t>
      </w:r>
      <w:r w:rsidR="00DF7261">
        <w:rPr>
          <w:rFonts w:ascii="PT Astra Serif" w:hAnsi="PT Astra Serif"/>
          <w:sz w:val="28"/>
          <w:szCs w:val="28"/>
        </w:rPr>
        <w:t xml:space="preserve"> Огаревское Ще</w:t>
      </w:r>
      <w:r w:rsidR="00C32FC3" w:rsidRPr="00E24D05">
        <w:rPr>
          <w:rFonts w:ascii="PT Astra Serif" w:hAnsi="PT Astra Serif"/>
          <w:sz w:val="28"/>
          <w:szCs w:val="28"/>
        </w:rPr>
        <w:t>кинск</w:t>
      </w:r>
      <w:r w:rsidR="00DF7261">
        <w:rPr>
          <w:rFonts w:ascii="PT Astra Serif" w:hAnsi="PT Astra Serif"/>
          <w:sz w:val="28"/>
          <w:szCs w:val="28"/>
        </w:rPr>
        <w:t>ого</w:t>
      </w:r>
      <w:r w:rsidR="00C32FC3" w:rsidRPr="00E24D05">
        <w:rPr>
          <w:rFonts w:ascii="PT Astra Serif" w:hAnsi="PT Astra Serif"/>
          <w:sz w:val="28"/>
          <w:szCs w:val="28"/>
        </w:rPr>
        <w:t xml:space="preserve"> район</w:t>
      </w:r>
      <w:r w:rsidR="00DF7261">
        <w:rPr>
          <w:rFonts w:ascii="PT Astra Serif" w:hAnsi="PT Astra Serif"/>
          <w:sz w:val="28"/>
          <w:szCs w:val="28"/>
        </w:rPr>
        <w:t>а</w:t>
      </w:r>
      <w:r w:rsidR="00C32FC3" w:rsidRPr="00E24D05">
        <w:rPr>
          <w:rFonts w:ascii="PT Astra Serif" w:hAnsi="PT Astra Serif"/>
          <w:sz w:val="28"/>
          <w:szCs w:val="28"/>
        </w:rPr>
        <w:t>». В рамках реализации программы осуществлялась образовательная, информационная и консультационная поддержка.</w:t>
      </w:r>
      <w:r w:rsidR="00C32FC3" w:rsidRPr="00E24D05">
        <w:rPr>
          <w:rFonts w:ascii="PT Astra Serif" w:hAnsi="PT Astra Serif"/>
          <w:sz w:val="28"/>
          <w:szCs w:val="28"/>
          <w:shd w:val="clear" w:color="auto" w:fill="FFFFFF"/>
        </w:rPr>
        <w:t xml:space="preserve"> За период 201</w:t>
      </w:r>
      <w:r w:rsidR="00DF7261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="00C32FC3" w:rsidRPr="00E24D05">
        <w:rPr>
          <w:rFonts w:ascii="PT Astra Serif" w:hAnsi="PT Astra Serif"/>
          <w:sz w:val="28"/>
          <w:szCs w:val="28"/>
          <w:shd w:val="clear" w:color="auto" w:fill="FFFFFF"/>
        </w:rPr>
        <w:t>-202</w:t>
      </w:r>
      <w:r w:rsidR="00DF7261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C32FC3" w:rsidRPr="00E24D05">
        <w:rPr>
          <w:rFonts w:ascii="PT Astra Serif" w:hAnsi="PT Astra Serif"/>
          <w:sz w:val="28"/>
          <w:szCs w:val="28"/>
          <w:shd w:val="clear" w:color="auto" w:fill="FFFFFF"/>
        </w:rPr>
        <w:t xml:space="preserve"> г.г.</w:t>
      </w:r>
      <w:r w:rsidR="00DF726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32FC3" w:rsidRPr="00E24D05">
        <w:rPr>
          <w:rFonts w:ascii="PT Astra Serif" w:hAnsi="PT Astra Serif"/>
          <w:sz w:val="28"/>
          <w:szCs w:val="28"/>
          <w:shd w:val="clear" w:color="auto" w:fill="FFFFFF"/>
        </w:rPr>
        <w:t>субъект</w:t>
      </w:r>
      <w:r w:rsidR="00DF7261">
        <w:rPr>
          <w:rFonts w:ascii="PT Astra Serif" w:hAnsi="PT Astra Serif"/>
          <w:sz w:val="28"/>
          <w:szCs w:val="28"/>
          <w:shd w:val="clear" w:color="auto" w:fill="FFFFFF"/>
        </w:rPr>
        <w:t>ы</w:t>
      </w:r>
      <w:r w:rsidR="00C32FC3" w:rsidRPr="00E24D05">
        <w:rPr>
          <w:rFonts w:ascii="PT Astra Serif" w:hAnsi="PT Astra Serif"/>
          <w:sz w:val="28"/>
          <w:szCs w:val="28"/>
          <w:shd w:val="clear" w:color="auto" w:fill="FFFFFF"/>
        </w:rPr>
        <w:t xml:space="preserve"> предпринимательства  </w:t>
      </w:r>
      <w:r w:rsidR="00DF7261">
        <w:rPr>
          <w:rFonts w:ascii="PT Astra Serif" w:hAnsi="PT Astra Serif"/>
          <w:sz w:val="28"/>
          <w:szCs w:val="28"/>
          <w:shd w:val="clear" w:color="auto" w:fill="FFFFFF"/>
        </w:rPr>
        <w:t xml:space="preserve">получали   </w:t>
      </w:r>
      <w:r w:rsidR="00DF7261" w:rsidRPr="00E24D05">
        <w:rPr>
          <w:rFonts w:ascii="PT Astra Serif" w:hAnsi="PT Astra Serif"/>
          <w:sz w:val="28"/>
          <w:szCs w:val="28"/>
        </w:rPr>
        <w:t>образовательн</w:t>
      </w:r>
      <w:r w:rsidR="00DF7261">
        <w:rPr>
          <w:rFonts w:ascii="PT Astra Serif" w:hAnsi="PT Astra Serif"/>
          <w:sz w:val="28"/>
          <w:szCs w:val="28"/>
        </w:rPr>
        <w:t>ую</w:t>
      </w:r>
      <w:r w:rsidR="00DF7261" w:rsidRPr="00E24D05">
        <w:rPr>
          <w:rFonts w:ascii="PT Astra Serif" w:hAnsi="PT Astra Serif"/>
          <w:sz w:val="28"/>
          <w:szCs w:val="28"/>
        </w:rPr>
        <w:t>, информационн</w:t>
      </w:r>
      <w:r w:rsidR="00DF7261">
        <w:rPr>
          <w:rFonts w:ascii="PT Astra Serif" w:hAnsi="PT Astra Serif"/>
          <w:sz w:val="28"/>
          <w:szCs w:val="28"/>
        </w:rPr>
        <w:t>ую</w:t>
      </w:r>
      <w:r w:rsidR="00DF7261" w:rsidRPr="00E24D05">
        <w:rPr>
          <w:rFonts w:ascii="PT Astra Serif" w:hAnsi="PT Astra Serif"/>
          <w:sz w:val="28"/>
          <w:szCs w:val="28"/>
        </w:rPr>
        <w:t xml:space="preserve"> и консультационн</w:t>
      </w:r>
      <w:r w:rsidR="00DF7261">
        <w:rPr>
          <w:rFonts w:ascii="PT Astra Serif" w:hAnsi="PT Astra Serif"/>
          <w:sz w:val="28"/>
          <w:szCs w:val="28"/>
        </w:rPr>
        <w:t>ую</w:t>
      </w:r>
      <w:r w:rsidR="00C32FC3" w:rsidRPr="00E24D05">
        <w:rPr>
          <w:rFonts w:ascii="PT Astra Serif" w:hAnsi="PT Astra Serif"/>
          <w:sz w:val="28"/>
          <w:szCs w:val="28"/>
          <w:shd w:val="clear" w:color="auto" w:fill="FFFFFF"/>
        </w:rPr>
        <w:t xml:space="preserve"> поддержку.</w:t>
      </w:r>
    </w:p>
    <w:p w:rsidR="00C32FC3" w:rsidRDefault="00C32FC3" w:rsidP="00C32FC3">
      <w:pPr>
        <w:pStyle w:val="a5"/>
        <w:ind w:firstLine="708"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  <w:r w:rsidRPr="00AE5E53">
        <w:rPr>
          <w:rFonts w:ascii="PT Astra Serif" w:eastAsia="Calibri" w:hAnsi="PT Astra Serif"/>
          <w:b/>
          <w:i/>
          <w:sz w:val="28"/>
          <w:szCs w:val="28"/>
          <w:u w:val="single"/>
        </w:rPr>
        <w:t>Благоустройство</w:t>
      </w:r>
    </w:p>
    <w:p w:rsidR="006631DE" w:rsidRDefault="006631DE" w:rsidP="00C32FC3">
      <w:pPr>
        <w:pStyle w:val="a5"/>
        <w:ind w:firstLine="708"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</w:p>
    <w:p w:rsidR="006631DE" w:rsidRPr="0056180D" w:rsidRDefault="006631DE" w:rsidP="00663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BA">
        <w:rPr>
          <w:rFonts w:ascii="Times New Roman" w:hAnsi="Times New Roman" w:cs="Times New Roman"/>
          <w:sz w:val="28"/>
          <w:szCs w:val="28"/>
        </w:rPr>
        <w:t xml:space="preserve">  В рамках  муни</w:t>
      </w:r>
      <w:r w:rsidRPr="0056180D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18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 му</w:t>
      </w:r>
      <w:r w:rsidRPr="0056180D">
        <w:rPr>
          <w:rFonts w:ascii="Times New Roman" w:hAnsi="Times New Roman" w:cs="Times New Roman"/>
          <w:sz w:val="28"/>
          <w:szCs w:val="28"/>
        </w:rPr>
        <w:t>ниципального образования Огаревское Щекинского района» были выполнены работы:</w:t>
      </w:r>
    </w:p>
    <w:p w:rsidR="006631DE" w:rsidRPr="0056180D" w:rsidRDefault="006631DE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56180D">
        <w:rPr>
          <w:rFonts w:ascii="Times New Roman" w:hAnsi="Times New Roman" w:cs="Times New Roman"/>
          <w:sz w:val="28"/>
          <w:szCs w:val="28"/>
        </w:rPr>
        <w:t>- реконструкция уличного освещения д. Грецовка с установкой энергосберегающих ламп в количестве 13 шт.;</w:t>
      </w:r>
    </w:p>
    <w:p w:rsidR="006631DE" w:rsidRDefault="006631DE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80D87">
        <w:rPr>
          <w:rFonts w:ascii="Times New Roman" w:hAnsi="Times New Roman" w:cs="Times New Roman"/>
          <w:sz w:val="28"/>
          <w:szCs w:val="28"/>
        </w:rPr>
        <w:t>- установка  светодиодных  светильников  в д. Харино на сумму 38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8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C80D87">
        <w:rPr>
          <w:rFonts w:ascii="Times New Roman" w:hAnsi="Times New Roman" w:cs="Times New Roman"/>
          <w:sz w:val="28"/>
          <w:szCs w:val="28"/>
        </w:rPr>
        <w:t>рублей;</w:t>
      </w:r>
    </w:p>
    <w:p w:rsidR="006631DE" w:rsidRPr="00C80D87" w:rsidRDefault="006631DE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-замена </w:t>
      </w:r>
      <w:r w:rsidRPr="00C80D87">
        <w:rPr>
          <w:rFonts w:ascii="Times New Roman" w:hAnsi="Times New Roman" w:cs="Times New Roman"/>
          <w:sz w:val="28"/>
          <w:szCs w:val="28"/>
        </w:rPr>
        <w:t xml:space="preserve"> светодиодных  светильников </w:t>
      </w:r>
      <w:r>
        <w:rPr>
          <w:rFonts w:ascii="Times New Roman" w:hAnsi="Times New Roman" w:cs="Times New Roman"/>
          <w:sz w:val="28"/>
          <w:szCs w:val="28"/>
        </w:rPr>
        <w:t xml:space="preserve"> в д. Горячкино на сумму 28,4 т.рублей;</w:t>
      </w:r>
    </w:p>
    <w:p w:rsidR="003947BA" w:rsidRDefault="003947BA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светильников в д. Большие и Малые Озерки,  Хмелевец-Крюково, </w:t>
      </w:r>
      <w:r w:rsidR="00BA6BED">
        <w:rPr>
          <w:rFonts w:ascii="Times New Roman" w:hAnsi="Times New Roman" w:cs="Times New Roman"/>
          <w:sz w:val="28"/>
          <w:szCs w:val="28"/>
        </w:rPr>
        <w:t>п. 10 Октябрь</w:t>
      </w:r>
      <w:r>
        <w:rPr>
          <w:rFonts w:ascii="Times New Roman" w:hAnsi="Times New Roman" w:cs="Times New Roman"/>
          <w:sz w:val="28"/>
          <w:szCs w:val="28"/>
        </w:rPr>
        <w:t xml:space="preserve">д. Житово-Дедово от д. 7 до д.№ 19; </w:t>
      </w:r>
    </w:p>
    <w:p w:rsidR="006631DE" w:rsidRPr="000245FD" w:rsidRDefault="006631DE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FD">
        <w:rPr>
          <w:rFonts w:ascii="Times New Roman" w:hAnsi="Times New Roman" w:cs="Times New Roman"/>
          <w:sz w:val="28"/>
          <w:szCs w:val="28"/>
        </w:rPr>
        <w:lastRenderedPageBreak/>
        <w:t>- кронирование  деревьев в с.п. Огаревка, ул. Первомайская, д. 101, ул. 1-ая Клубная, д.14 в районе детской площадки – 16</w:t>
      </w:r>
      <w:r>
        <w:rPr>
          <w:rFonts w:ascii="Times New Roman" w:hAnsi="Times New Roman" w:cs="Times New Roman"/>
          <w:sz w:val="28"/>
          <w:szCs w:val="28"/>
        </w:rPr>
        <w:t>,0 т.</w:t>
      </w:r>
      <w:r w:rsidRPr="000245F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31DE" w:rsidRDefault="006631DE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FD">
        <w:rPr>
          <w:rFonts w:ascii="Times New Roman" w:hAnsi="Times New Roman" w:cs="Times New Roman"/>
          <w:sz w:val="28"/>
          <w:szCs w:val="28"/>
        </w:rPr>
        <w:t>-спиливание аварийных деревьев с вывозо</w:t>
      </w:r>
      <w:r w:rsidR="00BA6BED">
        <w:rPr>
          <w:rFonts w:ascii="Times New Roman" w:hAnsi="Times New Roman" w:cs="Times New Roman"/>
          <w:sz w:val="28"/>
          <w:szCs w:val="28"/>
        </w:rPr>
        <w:t>м порубочных остатков на сумму 689,0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0245F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E58E5" w:rsidRPr="00503854" w:rsidRDefault="004E58E5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 w:rsidRPr="00503854">
        <w:rPr>
          <w:rFonts w:ascii="Times New Roman" w:hAnsi="Times New Roman" w:cs="Times New Roman"/>
          <w:sz w:val="28"/>
          <w:szCs w:val="28"/>
        </w:rPr>
        <w:t>- Ремонт элементов детских площадок: с.п. Огаревка, пос. 10 Октябрь на сумму</w:t>
      </w:r>
      <w:r w:rsidR="00503854" w:rsidRPr="00503854">
        <w:rPr>
          <w:rFonts w:ascii="Times New Roman" w:hAnsi="Times New Roman" w:cs="Times New Roman"/>
          <w:sz w:val="28"/>
          <w:szCs w:val="28"/>
        </w:rPr>
        <w:t xml:space="preserve"> 100,0 тыс. рублей;</w:t>
      </w:r>
    </w:p>
    <w:p w:rsidR="004E58E5" w:rsidRDefault="004E58E5" w:rsidP="004E58E5">
      <w:pPr>
        <w:keepNext/>
        <w:spacing w:after="0" w:line="240" w:lineRule="auto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E58E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Ежемесячно осуществляется уборка и содержание территорий населенных пунктов: с.п. Огаревка, пос. Майский, пос. 10 Октябрь, д. Горячкино, д. Большие Озерки;</w:t>
      </w:r>
    </w:p>
    <w:p w:rsidR="006631DE" w:rsidRDefault="004E58E5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1DE">
        <w:rPr>
          <w:rFonts w:ascii="Times New Roman" w:hAnsi="Times New Roman" w:cs="Times New Roman"/>
          <w:sz w:val="28"/>
          <w:szCs w:val="28"/>
        </w:rPr>
        <w:t xml:space="preserve">-акарицидная 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обраб</w:t>
      </w:r>
      <w:r w:rsidR="006631DE">
        <w:rPr>
          <w:rFonts w:ascii="Times New Roman" w:hAnsi="Times New Roman" w:cs="Times New Roman"/>
          <w:sz w:val="28"/>
          <w:szCs w:val="28"/>
        </w:rPr>
        <w:t xml:space="preserve">отка 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631DE">
        <w:rPr>
          <w:rFonts w:ascii="Times New Roman" w:hAnsi="Times New Roman" w:cs="Times New Roman"/>
          <w:sz w:val="28"/>
          <w:szCs w:val="28"/>
        </w:rPr>
        <w:t>и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 в п.10-й Октябрь, п.</w:t>
      </w:r>
      <w:r w:rsidR="006631DE">
        <w:rPr>
          <w:rFonts w:ascii="Times New Roman" w:hAnsi="Times New Roman" w:cs="Times New Roman"/>
          <w:sz w:val="28"/>
          <w:szCs w:val="28"/>
        </w:rPr>
        <w:t xml:space="preserve"> </w:t>
      </w:r>
      <w:r w:rsidR="006631DE" w:rsidRPr="004A662C">
        <w:rPr>
          <w:rFonts w:ascii="Times New Roman" w:hAnsi="Times New Roman" w:cs="Times New Roman"/>
          <w:sz w:val="28"/>
          <w:szCs w:val="28"/>
        </w:rPr>
        <w:t>Майский,  п.</w:t>
      </w:r>
      <w:r w:rsidR="006631DE">
        <w:rPr>
          <w:rFonts w:ascii="Times New Roman" w:hAnsi="Times New Roman" w:cs="Times New Roman"/>
          <w:sz w:val="28"/>
          <w:szCs w:val="28"/>
        </w:rPr>
        <w:t xml:space="preserve"> </w:t>
      </w:r>
      <w:r w:rsidR="006631DE" w:rsidRPr="004A662C">
        <w:rPr>
          <w:rFonts w:ascii="Times New Roman" w:hAnsi="Times New Roman" w:cs="Times New Roman"/>
          <w:sz w:val="28"/>
          <w:szCs w:val="28"/>
        </w:rPr>
        <w:t>Нагорный, п.</w:t>
      </w:r>
      <w:r w:rsidR="006631DE">
        <w:rPr>
          <w:rFonts w:ascii="Times New Roman" w:hAnsi="Times New Roman" w:cs="Times New Roman"/>
          <w:sz w:val="28"/>
          <w:szCs w:val="28"/>
        </w:rPr>
        <w:t xml:space="preserve"> </w:t>
      </w:r>
      <w:r w:rsidR="006631DE" w:rsidRPr="004A662C">
        <w:rPr>
          <w:rFonts w:ascii="Times New Roman" w:hAnsi="Times New Roman" w:cs="Times New Roman"/>
          <w:sz w:val="28"/>
          <w:szCs w:val="28"/>
        </w:rPr>
        <w:t>Шахтерский, д.</w:t>
      </w:r>
      <w:r w:rsidR="006631DE">
        <w:rPr>
          <w:rFonts w:ascii="Times New Roman" w:hAnsi="Times New Roman" w:cs="Times New Roman"/>
          <w:sz w:val="28"/>
          <w:szCs w:val="28"/>
        </w:rPr>
        <w:t xml:space="preserve"> </w:t>
      </w:r>
      <w:r w:rsidR="006631DE" w:rsidRPr="004A662C">
        <w:rPr>
          <w:rFonts w:ascii="Times New Roman" w:hAnsi="Times New Roman" w:cs="Times New Roman"/>
          <w:sz w:val="28"/>
          <w:szCs w:val="28"/>
        </w:rPr>
        <w:t>Горячкино, д.</w:t>
      </w:r>
      <w:r w:rsidR="006631DE">
        <w:rPr>
          <w:rFonts w:ascii="Times New Roman" w:hAnsi="Times New Roman" w:cs="Times New Roman"/>
          <w:sz w:val="28"/>
          <w:szCs w:val="28"/>
        </w:rPr>
        <w:t xml:space="preserve"> </w:t>
      </w:r>
      <w:r w:rsidR="006631DE" w:rsidRPr="004A662C">
        <w:rPr>
          <w:rFonts w:ascii="Times New Roman" w:hAnsi="Times New Roman" w:cs="Times New Roman"/>
          <w:sz w:val="28"/>
          <w:szCs w:val="28"/>
        </w:rPr>
        <w:t>Б</w:t>
      </w:r>
      <w:r w:rsidR="006631DE">
        <w:rPr>
          <w:rFonts w:ascii="Times New Roman" w:hAnsi="Times New Roman" w:cs="Times New Roman"/>
          <w:sz w:val="28"/>
          <w:szCs w:val="28"/>
        </w:rPr>
        <w:t xml:space="preserve">ольшие </w:t>
      </w:r>
      <w:r w:rsidR="006631DE" w:rsidRPr="004A662C">
        <w:rPr>
          <w:rFonts w:ascii="Times New Roman" w:hAnsi="Times New Roman" w:cs="Times New Roman"/>
          <w:sz w:val="28"/>
          <w:szCs w:val="28"/>
        </w:rPr>
        <w:t>Озерки, с.п. Огаревка, территори</w:t>
      </w:r>
      <w:r w:rsidR="006631DE">
        <w:rPr>
          <w:rFonts w:ascii="Times New Roman" w:hAnsi="Times New Roman" w:cs="Times New Roman"/>
          <w:sz w:val="28"/>
          <w:szCs w:val="28"/>
        </w:rPr>
        <w:t>и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обелиска, стадион</w:t>
      </w:r>
      <w:r w:rsidR="006631DE">
        <w:rPr>
          <w:rFonts w:ascii="Times New Roman" w:hAnsi="Times New Roman" w:cs="Times New Roman"/>
          <w:sz w:val="28"/>
          <w:szCs w:val="28"/>
        </w:rPr>
        <w:t>а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пос. Майский, центральн</w:t>
      </w:r>
      <w:r w:rsidR="006631DE">
        <w:rPr>
          <w:rFonts w:ascii="Times New Roman" w:hAnsi="Times New Roman" w:cs="Times New Roman"/>
          <w:sz w:val="28"/>
          <w:szCs w:val="28"/>
        </w:rPr>
        <w:t>ой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алле</w:t>
      </w:r>
      <w:r w:rsidR="006631DE">
        <w:rPr>
          <w:rFonts w:ascii="Times New Roman" w:hAnsi="Times New Roman" w:cs="Times New Roman"/>
          <w:sz w:val="28"/>
          <w:szCs w:val="28"/>
        </w:rPr>
        <w:t>и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с.п.</w:t>
      </w:r>
      <w:r w:rsidR="006631DE">
        <w:rPr>
          <w:rFonts w:ascii="Times New Roman" w:hAnsi="Times New Roman" w:cs="Times New Roman"/>
          <w:sz w:val="28"/>
          <w:szCs w:val="28"/>
        </w:rPr>
        <w:t xml:space="preserve"> </w:t>
      </w:r>
      <w:r w:rsidR="006631DE" w:rsidRPr="004A662C">
        <w:rPr>
          <w:rFonts w:ascii="Times New Roman" w:hAnsi="Times New Roman" w:cs="Times New Roman"/>
          <w:sz w:val="28"/>
          <w:szCs w:val="28"/>
        </w:rPr>
        <w:t>Огаревка,</w:t>
      </w:r>
      <w:r w:rsidR="006631DE">
        <w:rPr>
          <w:rFonts w:ascii="Times New Roman" w:hAnsi="Times New Roman" w:cs="Times New Roman"/>
          <w:sz w:val="28"/>
          <w:szCs w:val="28"/>
        </w:rPr>
        <w:t xml:space="preserve"> зоны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отдыха «Старина»</w:t>
      </w:r>
      <w:r w:rsidR="006631D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631DE" w:rsidRPr="004A662C">
        <w:rPr>
          <w:rFonts w:ascii="Times New Roman" w:hAnsi="Times New Roman" w:cs="Times New Roman"/>
          <w:sz w:val="28"/>
          <w:szCs w:val="28"/>
        </w:rPr>
        <w:t>193 000 м</w:t>
      </w:r>
      <w:r w:rsidR="006631DE" w:rsidRPr="004A66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31DE" w:rsidRPr="004A662C">
        <w:rPr>
          <w:rFonts w:ascii="Times New Roman" w:hAnsi="Times New Roman" w:cs="Times New Roman"/>
          <w:sz w:val="28"/>
          <w:szCs w:val="28"/>
        </w:rPr>
        <w:t xml:space="preserve">   на сумму  158,3 тыс.руб.</w:t>
      </w:r>
      <w:r w:rsidR="006631DE">
        <w:rPr>
          <w:rFonts w:ascii="Times New Roman" w:hAnsi="Times New Roman" w:cs="Times New Roman"/>
          <w:sz w:val="28"/>
          <w:szCs w:val="28"/>
        </w:rPr>
        <w:t>;</w:t>
      </w:r>
    </w:p>
    <w:p w:rsidR="004E58E5" w:rsidRDefault="004E58E5" w:rsidP="0066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протяжении 5 лет поддерживается в работоспособном состоянии зона отдыха «Старина»;</w:t>
      </w:r>
    </w:p>
    <w:p w:rsidR="006756EC" w:rsidRPr="006756EC" w:rsidRDefault="006756EC" w:rsidP="006631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854">
        <w:rPr>
          <w:rFonts w:ascii="Times New Roman" w:hAnsi="Times New Roman" w:cs="Times New Roman"/>
          <w:sz w:val="28"/>
          <w:szCs w:val="28"/>
        </w:rPr>
        <w:t xml:space="preserve">  Признано права собственности на бесхозяйное имущество на сумму</w:t>
      </w:r>
      <w:r w:rsidR="00AF7997" w:rsidRPr="00503854">
        <w:rPr>
          <w:rFonts w:ascii="Times New Roman" w:hAnsi="Times New Roman" w:cs="Times New Roman"/>
          <w:sz w:val="28"/>
          <w:szCs w:val="28"/>
        </w:rPr>
        <w:t xml:space="preserve"> 300.0 тыс. </w:t>
      </w:r>
      <w:r w:rsidR="00503854">
        <w:rPr>
          <w:rFonts w:ascii="Times New Roman" w:hAnsi="Times New Roman" w:cs="Times New Roman"/>
          <w:sz w:val="28"/>
          <w:szCs w:val="28"/>
        </w:rPr>
        <w:t>рублей, средства из бюджете МО.</w:t>
      </w:r>
    </w:p>
    <w:p w:rsidR="00997EC0" w:rsidRPr="008056CB" w:rsidRDefault="00997EC0" w:rsidP="006631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CB">
        <w:rPr>
          <w:rFonts w:ascii="Times New Roman" w:hAnsi="Times New Roman" w:cs="Times New Roman"/>
          <w:b/>
          <w:sz w:val="28"/>
          <w:szCs w:val="28"/>
        </w:rPr>
        <w:t xml:space="preserve">В 2023 г планируется: </w:t>
      </w:r>
    </w:p>
    <w:p w:rsidR="00997EC0" w:rsidRPr="00997EC0" w:rsidRDefault="00997EC0" w:rsidP="00663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C0">
        <w:rPr>
          <w:rFonts w:ascii="Times New Roman" w:hAnsi="Times New Roman" w:cs="Times New Roman"/>
          <w:sz w:val="28"/>
          <w:szCs w:val="28"/>
        </w:rPr>
        <w:t>-организовать уличное освещение в д. Заречье (7 светильников);</w:t>
      </w:r>
    </w:p>
    <w:p w:rsidR="00997EC0" w:rsidRPr="00997EC0" w:rsidRDefault="00997EC0" w:rsidP="0099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C0">
        <w:rPr>
          <w:rFonts w:ascii="Times New Roman" w:hAnsi="Times New Roman" w:cs="Times New Roman"/>
          <w:sz w:val="28"/>
          <w:szCs w:val="28"/>
        </w:rPr>
        <w:t>- озеленение территории с.п. Огаревка (благоустроить центральную аллею);</w:t>
      </w:r>
    </w:p>
    <w:p w:rsidR="00997EC0" w:rsidRDefault="00997EC0" w:rsidP="0099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C0">
        <w:rPr>
          <w:rFonts w:ascii="Times New Roman" w:hAnsi="Times New Roman" w:cs="Times New Roman"/>
          <w:sz w:val="28"/>
          <w:szCs w:val="28"/>
        </w:rPr>
        <w:t>- провести опиловку деревьев</w:t>
      </w:r>
      <w:r>
        <w:rPr>
          <w:rFonts w:ascii="Times New Roman" w:hAnsi="Times New Roman" w:cs="Times New Roman"/>
          <w:sz w:val="28"/>
          <w:szCs w:val="28"/>
        </w:rPr>
        <w:t xml:space="preserve"> с.п. Огаревка, д. Горячкино, п. Нагорный</w:t>
      </w:r>
      <w:r w:rsidR="0060359A">
        <w:rPr>
          <w:rFonts w:ascii="Times New Roman" w:hAnsi="Times New Roman" w:cs="Times New Roman"/>
          <w:sz w:val="28"/>
          <w:szCs w:val="28"/>
        </w:rPr>
        <w:t>.</w:t>
      </w:r>
    </w:p>
    <w:p w:rsidR="0060359A" w:rsidRDefault="0060359A" w:rsidP="0060359A">
      <w:pPr>
        <w:pStyle w:val="a5"/>
        <w:ind w:firstLine="708"/>
        <w:contextualSpacing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  <w:r w:rsidRPr="00AC23A3">
        <w:rPr>
          <w:rFonts w:ascii="PT Astra Serif" w:eastAsia="Calibri" w:hAnsi="PT Astra Serif"/>
          <w:b/>
          <w:i/>
          <w:sz w:val="28"/>
          <w:szCs w:val="28"/>
          <w:u w:val="single"/>
        </w:rPr>
        <w:t>Дорожное хозяйство</w:t>
      </w:r>
    </w:p>
    <w:p w:rsidR="00AF7997" w:rsidRPr="00AC23A3" w:rsidRDefault="00AF7997" w:rsidP="0060359A">
      <w:pPr>
        <w:pStyle w:val="a5"/>
        <w:ind w:firstLine="708"/>
        <w:contextualSpacing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</w:p>
    <w:p w:rsidR="0060359A" w:rsidRPr="00503854" w:rsidRDefault="0060359A" w:rsidP="0099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54">
        <w:rPr>
          <w:rFonts w:ascii="Times New Roman" w:hAnsi="Times New Roman" w:cs="Times New Roman"/>
          <w:sz w:val="28"/>
          <w:szCs w:val="28"/>
        </w:rPr>
        <w:t xml:space="preserve">- </w:t>
      </w:r>
      <w:r w:rsidR="00031E60" w:rsidRPr="00503854">
        <w:rPr>
          <w:rFonts w:ascii="Times New Roman" w:hAnsi="Times New Roman" w:cs="Times New Roman"/>
          <w:sz w:val="28"/>
          <w:szCs w:val="28"/>
        </w:rPr>
        <w:t>В отчетном периоде проведены работы по ремонту тротуаров в с.п. Огаревка, ул. Шахтерская, ул. Советская, д. Горячкино, ул</w:t>
      </w:r>
      <w:r w:rsidR="006729C4" w:rsidRPr="00503854">
        <w:rPr>
          <w:rFonts w:ascii="Times New Roman" w:hAnsi="Times New Roman" w:cs="Times New Roman"/>
          <w:sz w:val="28"/>
          <w:szCs w:val="28"/>
        </w:rPr>
        <w:t xml:space="preserve">. Центральная, на сумму </w:t>
      </w:r>
      <w:r w:rsidR="00503854">
        <w:rPr>
          <w:rFonts w:ascii="Times New Roman" w:hAnsi="Times New Roman" w:cs="Times New Roman"/>
          <w:sz w:val="28"/>
          <w:szCs w:val="28"/>
        </w:rPr>
        <w:t>960,6 тыс. рублей</w:t>
      </w:r>
      <w:r w:rsidR="006729C4" w:rsidRPr="00503854">
        <w:rPr>
          <w:rFonts w:ascii="Times New Roman" w:hAnsi="Times New Roman" w:cs="Times New Roman"/>
          <w:sz w:val="28"/>
          <w:szCs w:val="28"/>
        </w:rPr>
        <w:t>, средства МО.</w:t>
      </w:r>
    </w:p>
    <w:p w:rsidR="00C32FC3" w:rsidRDefault="00C32FC3" w:rsidP="00C32FC3">
      <w:pPr>
        <w:pStyle w:val="a5"/>
        <w:ind w:firstLine="708"/>
        <w:contextualSpacing/>
        <w:jc w:val="both"/>
        <w:rPr>
          <w:rFonts w:ascii="PT Astra Serif" w:eastAsia="Calibri" w:hAnsi="PT Astra Serif"/>
          <w:b/>
          <w:i/>
          <w:sz w:val="28"/>
          <w:szCs w:val="28"/>
          <w:u w:val="single"/>
        </w:rPr>
      </w:pPr>
      <w:r>
        <w:rPr>
          <w:rFonts w:ascii="PT Astra Serif" w:eastAsia="Calibri" w:hAnsi="PT Astra Serif"/>
          <w:b/>
          <w:i/>
          <w:sz w:val="28"/>
          <w:szCs w:val="28"/>
          <w:u w:val="single"/>
        </w:rPr>
        <w:t>Образование</w:t>
      </w:r>
    </w:p>
    <w:p w:rsidR="00C32FC3" w:rsidRDefault="00C32FC3" w:rsidP="00C32FC3">
      <w:pPr>
        <w:widowControl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с</w:t>
      </w:r>
      <w:r w:rsidRPr="003551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>201</w:t>
      </w:r>
      <w:r w:rsidR="005E08E6">
        <w:rPr>
          <w:rFonts w:ascii="PT Astra Serif" w:hAnsi="PT Astra Serif" w:cs="Times New Roman"/>
          <w:b/>
          <w:color w:val="000000" w:themeColor="text1"/>
          <w:sz w:val="28"/>
          <w:szCs w:val="28"/>
        </w:rPr>
        <w:t>8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года</w:t>
      </w:r>
      <w:r w:rsidRPr="003551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E08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3551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потребность в получении дошкольного образования детьми в возрасте от трех до семи лет удовлетворена 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 100%</w:t>
      </w:r>
      <w:r w:rsidRPr="003551E8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очередность</w:t>
      </w:r>
      <w:r w:rsidRPr="003551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детские сады </w:t>
      </w:r>
      <w:r w:rsidRPr="003551E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отсутствует</w:t>
      </w:r>
      <w:r w:rsidRPr="003551E8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8E5F45" w:rsidRDefault="008E5F45" w:rsidP="008E5F45">
      <w:pPr>
        <w:ind w:firstLine="851"/>
        <w:contextualSpacing/>
        <w:jc w:val="both"/>
        <w:rPr>
          <w:rFonts w:ascii="PT Astra Serif" w:hAnsi="PT Astra Serif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b/>
          <w:bCs/>
          <w:i/>
          <w:color w:val="000000" w:themeColor="text1"/>
          <w:sz w:val="28"/>
          <w:szCs w:val="28"/>
          <w:u w:val="single"/>
        </w:rPr>
        <w:t>Спорт и физкультура</w:t>
      </w:r>
    </w:p>
    <w:p w:rsidR="00C32FC3" w:rsidRPr="00A73FCE" w:rsidRDefault="00A73FCE" w:rsidP="00C32FC3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73FCE">
        <w:rPr>
          <w:rFonts w:ascii="PT Astra Serif" w:hAnsi="PT Astra Serif"/>
          <w:color w:val="000000" w:themeColor="text1"/>
          <w:sz w:val="28"/>
          <w:szCs w:val="28"/>
        </w:rPr>
        <w:t>По инициативе и поддержки администрации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 базе М</w:t>
      </w:r>
      <w:r w:rsidR="006729C4">
        <w:rPr>
          <w:rFonts w:ascii="PT Astra Serif" w:hAnsi="PT Astra Serif"/>
          <w:color w:val="000000" w:themeColor="text1"/>
          <w:sz w:val="28"/>
          <w:szCs w:val="28"/>
        </w:rPr>
        <w:t>Д</w:t>
      </w:r>
      <w:r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6729C4">
        <w:rPr>
          <w:rFonts w:ascii="PT Astra Serif" w:hAnsi="PT Astra Serif"/>
          <w:color w:val="000000" w:themeColor="text1"/>
          <w:sz w:val="28"/>
          <w:szCs w:val="28"/>
        </w:rPr>
        <w:t>У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«Новоогаревская </w:t>
      </w:r>
      <w:r w:rsidR="006729C4">
        <w:rPr>
          <w:rFonts w:ascii="PT Astra Serif" w:hAnsi="PT Astra Serif"/>
          <w:color w:val="000000" w:themeColor="text1"/>
          <w:sz w:val="28"/>
          <w:szCs w:val="28"/>
        </w:rPr>
        <w:t>средняя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школа № 19»  оборудован мини-стадион.</w:t>
      </w:r>
    </w:p>
    <w:p w:rsidR="00C32FC3" w:rsidRDefault="00C32FC3" w:rsidP="00997EC0">
      <w:pPr>
        <w:spacing w:after="0" w:line="240" w:lineRule="auto"/>
        <w:ind w:left="708" w:firstLine="708"/>
        <w:contextualSpacing/>
        <w:jc w:val="both"/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  <w:t>Социальная политика</w:t>
      </w:r>
      <w:r w:rsidR="00DF7261"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997EC0" w:rsidRDefault="00997EC0" w:rsidP="00997EC0">
      <w:pPr>
        <w:spacing w:after="0" w:line="240" w:lineRule="auto"/>
        <w:ind w:left="708" w:firstLine="708"/>
        <w:contextualSpacing/>
        <w:jc w:val="both"/>
        <w:rPr>
          <w:rFonts w:ascii="PT Astra Serif" w:hAnsi="PT Astra Serif" w:cs="Times New Roman"/>
          <w:b/>
          <w:i/>
          <w:color w:val="000000" w:themeColor="text1"/>
          <w:sz w:val="28"/>
          <w:szCs w:val="28"/>
          <w:u w:val="single"/>
        </w:rPr>
      </w:pPr>
    </w:p>
    <w:p w:rsidR="00997EC0" w:rsidRDefault="00997EC0" w:rsidP="00997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«Улучшения жилищных условий молодых семей» в 2022 году четырем молодым семьям были выданы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997EC0" w:rsidRDefault="00997EC0" w:rsidP="00997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рамках реализации программы переселения граждан из аварийного жилого фонда на 2019-2023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утвержденной постановлением правительства Тульской области от 29.12.2018 № 598 «Об утверждении государственной программы Тульской области «Обеспечение доступным и комфортным жильем населения Тульской области» были расселены 5 аварийных домов п. Шахтерский, п. Нагорный, с.п. Огаревка, признанные аварийными до 2017 года</w:t>
      </w:r>
      <w:r w:rsidR="00D10127">
        <w:rPr>
          <w:rFonts w:ascii="Times New Roman" w:eastAsia="Calibri" w:hAnsi="Times New Roman" w:cs="Times New Roman"/>
          <w:sz w:val="28"/>
          <w:szCs w:val="28"/>
        </w:rPr>
        <w:t>, 14 семей</w:t>
      </w:r>
      <w:r w:rsidR="0050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EC0" w:rsidRDefault="00997EC0" w:rsidP="00997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«О ветеранах», «О социальной защите инвалидов в Российской Федерации» была предоставлена субсидия ветерану боевых действий в Афганистане на </w:t>
      </w:r>
      <w:r>
        <w:rPr>
          <w:rFonts w:ascii="Times New Roman" w:hAnsi="Times New Roman" w:cs="Times New Roman"/>
          <w:sz w:val="28"/>
          <w:szCs w:val="28"/>
        </w:rPr>
        <w:t>приобретение жилого помещения или строительство индивидуального жилого дома.</w:t>
      </w:r>
    </w:p>
    <w:p w:rsidR="00997EC0" w:rsidRDefault="00997EC0" w:rsidP="00997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соответствии с Постановлением правительства Тульской области от 31.10.2010 № 622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и сроках предоставления единовременной денежной выплаты на приобретение жилья малоимущим многодетным семьям Тульской области, в которых один из членов семьи признан органами местного самоуправления нуждающимся в жилом помещении» 2 многодетные семьи приобрели жилые помещения.</w:t>
      </w:r>
    </w:p>
    <w:p w:rsidR="00C32FC3" w:rsidRDefault="00C32FC3" w:rsidP="00C32FC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D1413F">
        <w:rPr>
          <w:rFonts w:ascii="PT Astra Serif" w:hAnsi="PT Astra Serif"/>
          <w:b/>
          <w:i/>
          <w:sz w:val="28"/>
          <w:szCs w:val="28"/>
          <w:u w:val="single"/>
        </w:rPr>
        <w:t>Молодежная политика</w:t>
      </w:r>
    </w:p>
    <w:p w:rsidR="00C32FC3" w:rsidRPr="00D1413F" w:rsidRDefault="00C32FC3" w:rsidP="00C32FC3">
      <w:pPr>
        <w:pStyle w:val="ConsPlusNormal"/>
        <w:ind w:firstLine="708"/>
        <w:contextualSpacing/>
        <w:mirrorIndents/>
        <w:jc w:val="both"/>
        <w:rPr>
          <w:rFonts w:ascii="PT Astra Serif" w:hAnsi="PT Astra Serif"/>
          <w:sz w:val="28"/>
          <w:szCs w:val="28"/>
        </w:rPr>
      </w:pPr>
    </w:p>
    <w:p w:rsidR="00C32FC3" w:rsidRDefault="00C32FC3" w:rsidP="00C32FC3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413F">
        <w:rPr>
          <w:rFonts w:ascii="PT Astra Serif" w:hAnsi="PT Astra Serif"/>
          <w:sz w:val="28"/>
          <w:szCs w:val="28"/>
        </w:rPr>
        <w:t xml:space="preserve"> </w:t>
      </w:r>
      <w:r w:rsidRPr="005D2B52">
        <w:rPr>
          <w:rFonts w:ascii="PT Astra Serif" w:hAnsi="PT Astra Serif"/>
          <w:sz w:val="28"/>
          <w:szCs w:val="28"/>
        </w:rPr>
        <w:t xml:space="preserve">Одним из направлений государственной молодежной политики Российской Федерации </w:t>
      </w:r>
      <w:r>
        <w:rPr>
          <w:rFonts w:ascii="PT Astra Serif" w:hAnsi="PT Astra Serif"/>
          <w:sz w:val="28"/>
          <w:szCs w:val="28"/>
        </w:rPr>
        <w:t xml:space="preserve"> является </w:t>
      </w:r>
      <w:r w:rsidRPr="005D2B52">
        <w:rPr>
          <w:rFonts w:ascii="PT Astra Serif" w:hAnsi="PT Astra Serif"/>
          <w:sz w:val="28"/>
          <w:szCs w:val="28"/>
        </w:rPr>
        <w:t xml:space="preserve">формирование системы поддержки молодежной добровольческой (волонтерской) деятельности. </w:t>
      </w:r>
    </w:p>
    <w:p w:rsidR="006B1D6A" w:rsidRDefault="004F454F" w:rsidP="00C32FC3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 w:rsidR="006B1D6A">
        <w:rPr>
          <w:rFonts w:ascii="PT Astra Serif" w:hAnsi="PT Astra Serif"/>
          <w:sz w:val="28"/>
          <w:szCs w:val="28"/>
        </w:rPr>
        <w:t xml:space="preserve">осуществляет деятельность театральная студия  клоунады  «Лицо-Идеи»( </w:t>
      </w:r>
      <w:r>
        <w:rPr>
          <w:rFonts w:ascii="PT Astra Serif" w:hAnsi="PT Astra Serif"/>
          <w:sz w:val="28"/>
          <w:szCs w:val="28"/>
        </w:rPr>
        <w:t>Вячеслав Бабенко</w:t>
      </w:r>
      <w:r w:rsidR="006B1D6A">
        <w:rPr>
          <w:rFonts w:ascii="PT Astra Serif" w:hAnsi="PT Astra Serif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 xml:space="preserve">  </w:t>
      </w:r>
      <w:r w:rsidR="006B1D6A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2019 года</w:t>
      </w:r>
      <w:r w:rsidR="006B1D6A">
        <w:rPr>
          <w:rFonts w:ascii="PT Astra Serif" w:hAnsi="PT Astra Serif"/>
          <w:sz w:val="28"/>
          <w:szCs w:val="28"/>
        </w:rPr>
        <w:t xml:space="preserve"> они осуществляют волонтерскую деятельность.</w:t>
      </w:r>
    </w:p>
    <w:p w:rsidR="004F454F" w:rsidRDefault="006B1D6A" w:rsidP="00C32FC3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Волонтеры оказывали поддержку  </w:t>
      </w:r>
      <w:r w:rsidR="00AB10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жителям в установке и консультации  цифровых приставок, покупку подарков в канун Нового года малоимущим гражданам, раздали 500 шт. курток жителям с.п. Огаревка.</w:t>
      </w:r>
    </w:p>
    <w:p w:rsidR="006B1D6A" w:rsidRPr="005D2B52" w:rsidRDefault="006B1D6A" w:rsidP="00C32FC3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теперь команда «Лицо-Идеи» не остается в стороне,  принимают участие по сбору гуманитарной помощи</w:t>
      </w:r>
      <w:r w:rsidR="00F2170F">
        <w:rPr>
          <w:rFonts w:ascii="PT Astra Serif" w:hAnsi="PT Astra Serif"/>
          <w:sz w:val="28"/>
          <w:szCs w:val="28"/>
        </w:rPr>
        <w:t xml:space="preserve"> для солдат и беженцев. Было  передано 120 курток, средства гигиены, рации, спальные мешки и т.д</w:t>
      </w:r>
    </w:p>
    <w:p w:rsidR="00F2170F" w:rsidRPr="00F2170F" w:rsidRDefault="00F2170F" w:rsidP="00C32FC3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Соб</w:t>
      </w:r>
      <w:r w:rsidR="003947B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ранная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помощь  передается Агафоновой Е.И, члену ТОС «Мечта», которая </w:t>
      </w:r>
      <w:r w:rsidR="000E538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также занимается сбором  гуманитарной помощи и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лично </w:t>
      </w:r>
      <w:r w:rsidR="003947B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все собранное отправляет в Белгородскую область. </w:t>
      </w:r>
    </w:p>
    <w:p w:rsidR="00C32FC3" w:rsidRPr="00D1413F" w:rsidRDefault="00C32FC3" w:rsidP="00C32FC3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1413F">
        <w:rPr>
          <w:rFonts w:ascii="PT Astra Serif" w:hAnsi="PT Astra Serif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Экология</w:t>
      </w:r>
    </w:p>
    <w:p w:rsidR="000E538D" w:rsidRDefault="00C32FC3" w:rsidP="00C32FC3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1413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 период 201</w:t>
      </w:r>
      <w:r w:rsidR="00FE06D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 w:rsidRPr="00D1413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-202</w:t>
      </w:r>
      <w:r w:rsidR="00FE06D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 w:rsidR="009B33B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гг с</w:t>
      </w:r>
      <w:r w:rsidRPr="00D1413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="00FE06D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МО Огаревское </w:t>
      </w:r>
      <w:r w:rsidRPr="00D1413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Щекинского района вывезено </w:t>
      </w:r>
      <w:r w:rsidR="00225F2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более 700 куб. м </w:t>
      </w:r>
      <w:r w:rsidRPr="00225F25">
        <w:rPr>
          <w:rFonts w:ascii="PT Astra Serif" w:hAnsi="PT Astra Serif" w:cs="Times New Roman"/>
          <w:sz w:val="28"/>
          <w:szCs w:val="28"/>
          <w:shd w:val="clear" w:color="auto" w:fill="FFFFFF"/>
        </w:rPr>
        <w:t>мусора</w:t>
      </w:r>
      <w:r w:rsidRPr="00FE06DD">
        <w:rPr>
          <w:rFonts w:ascii="PT Astra Serif" w:hAnsi="PT Astra Serif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1413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 несанкционированных свалок в рамках контрактов и субботников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32FC3" w:rsidRDefault="00C32FC3" w:rsidP="00C32FC3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1413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202</w:t>
      </w:r>
      <w:r w:rsidR="00FE06D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Pr="00D1413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г работы будут продолжены.</w:t>
      </w:r>
    </w:p>
    <w:p w:rsidR="009B33B5" w:rsidRPr="009B33B5" w:rsidRDefault="009B33B5" w:rsidP="009B33B5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sz w:val="28"/>
          <w:szCs w:val="28"/>
          <w:u w:val="single"/>
          <w:shd w:val="clear" w:color="auto" w:fill="FFFFFF"/>
        </w:rPr>
      </w:pPr>
      <w:r w:rsidRPr="009B33B5">
        <w:rPr>
          <w:rFonts w:ascii="PT Astra Serif" w:hAnsi="PT Astra Serif" w:cs="Times New Roman"/>
          <w:b/>
          <w:i/>
          <w:sz w:val="28"/>
          <w:szCs w:val="28"/>
          <w:u w:val="single"/>
          <w:shd w:val="clear" w:color="auto" w:fill="FFFFFF"/>
        </w:rPr>
        <w:t> Проект «Народный бюджет»</w:t>
      </w:r>
    </w:p>
    <w:p w:rsidR="009B33B5" w:rsidRPr="009B33B5" w:rsidRDefault="009B33B5" w:rsidP="009B33B5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9B33B5">
        <w:rPr>
          <w:rFonts w:ascii="PT Astra Serif" w:hAnsi="PT Astra Serif"/>
          <w:sz w:val="28"/>
          <w:szCs w:val="28"/>
        </w:rPr>
        <w:t xml:space="preserve">За </w:t>
      </w:r>
      <w:r w:rsidRPr="009B33B5">
        <w:rPr>
          <w:rFonts w:ascii="PT Astra Serif" w:hAnsi="PT Astra Serif"/>
          <w:b/>
          <w:sz w:val="28"/>
          <w:szCs w:val="28"/>
        </w:rPr>
        <w:t>5 лет</w:t>
      </w:r>
      <w:r w:rsidRPr="009B33B5">
        <w:rPr>
          <w:rFonts w:ascii="PT Astra Serif" w:hAnsi="PT Astra Serif"/>
          <w:sz w:val="28"/>
          <w:szCs w:val="28"/>
        </w:rPr>
        <w:t xml:space="preserve"> в рамках проекта на территории района выполнялись работы на  общую сумму </w:t>
      </w:r>
      <w:bookmarkStart w:id="1" w:name="OLE_LINK1"/>
      <w:r w:rsidRPr="009B33B5">
        <w:rPr>
          <w:rFonts w:ascii="PT Astra Serif" w:hAnsi="PT Astra Serif"/>
          <w:b/>
          <w:sz w:val="28"/>
          <w:szCs w:val="28"/>
        </w:rPr>
        <w:t>649,0 тыс. руб</w:t>
      </w:r>
      <w:bookmarkEnd w:id="1"/>
      <w:r w:rsidRPr="009B33B5">
        <w:rPr>
          <w:rFonts w:ascii="PT Astra Serif" w:hAnsi="PT Astra Serif"/>
          <w:sz w:val="28"/>
          <w:szCs w:val="28"/>
        </w:rPr>
        <w:t xml:space="preserve">. </w:t>
      </w:r>
      <w:r w:rsidR="000E538D">
        <w:rPr>
          <w:rFonts w:ascii="PT Astra Serif" w:hAnsi="PT Astra Serif"/>
          <w:sz w:val="28"/>
          <w:szCs w:val="28"/>
        </w:rPr>
        <w:t xml:space="preserve">– ремонт  тротуаров  в с.п. Огаревка и устройство детской площадки в пос. Нагорный </w:t>
      </w:r>
      <w:r w:rsidRPr="009B33B5">
        <w:rPr>
          <w:rFonts w:ascii="PT Astra Serif" w:hAnsi="PT Astra Serif"/>
          <w:sz w:val="28"/>
          <w:szCs w:val="28"/>
        </w:rPr>
        <w:t>(</w:t>
      </w:r>
      <w:r w:rsidRPr="009B33B5">
        <w:rPr>
          <w:rFonts w:ascii="PT Astra Serif" w:hAnsi="PT Astra Serif"/>
          <w:bCs/>
          <w:sz w:val="28"/>
          <w:szCs w:val="28"/>
        </w:rPr>
        <w:t>414,3 тыс.руб. – средства ТО, 112,8 тыс. руб – местный бюджет, 121,9 тыс.руб. – средства населения и спонсоров).</w:t>
      </w:r>
    </w:p>
    <w:p w:rsidR="009B33B5" w:rsidRPr="009B33B5" w:rsidRDefault="009B33B5" w:rsidP="009B33B5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9B33B5">
        <w:rPr>
          <w:rFonts w:ascii="PT Astra Serif" w:hAnsi="PT Astra Serif" w:cs="Times New Roman"/>
          <w:sz w:val="28"/>
          <w:szCs w:val="28"/>
        </w:rPr>
        <w:t xml:space="preserve">МО Огаревское Щекинского района является постоянным участником проекта «Народный бюджет», и в планах продолжать участвовать в его реализации  период </w:t>
      </w:r>
      <w:r w:rsidRPr="009B33B5">
        <w:rPr>
          <w:rFonts w:ascii="PT Astra Serif" w:hAnsi="PT Astra Serif" w:cs="Times New Roman"/>
          <w:b/>
          <w:sz w:val="28"/>
          <w:szCs w:val="28"/>
        </w:rPr>
        <w:t>с 2023 года по 2025 год</w:t>
      </w:r>
      <w:r w:rsidRPr="009B33B5">
        <w:rPr>
          <w:rFonts w:ascii="PT Astra Serif" w:hAnsi="PT Astra Serif" w:cs="Times New Roman"/>
          <w:sz w:val="28"/>
          <w:szCs w:val="28"/>
        </w:rPr>
        <w:t>.</w:t>
      </w:r>
    </w:p>
    <w:p w:rsidR="00C32FC3" w:rsidRPr="00D1413F" w:rsidRDefault="00C32FC3" w:rsidP="00C32FC3">
      <w:pPr>
        <w:keepNext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C32FC3" w:rsidRPr="004E0CF5" w:rsidRDefault="00C32FC3" w:rsidP="00C32FC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4E0CF5">
        <w:rPr>
          <w:rFonts w:ascii="PT Astra Serif" w:hAnsi="PT Astra Serif"/>
          <w:b/>
          <w:i/>
          <w:sz w:val="28"/>
          <w:szCs w:val="28"/>
          <w:u w:val="single"/>
        </w:rPr>
        <w:t>Работа со старостами и ТОС</w:t>
      </w:r>
    </w:p>
    <w:p w:rsidR="00C32FC3" w:rsidRPr="003551E8" w:rsidRDefault="00C32FC3" w:rsidP="00C32FC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551E8">
        <w:rPr>
          <w:color w:val="000000" w:themeColor="text1"/>
          <w:sz w:val="28"/>
          <w:szCs w:val="28"/>
        </w:rPr>
        <w:t xml:space="preserve">Достигать поставленных целей в разных сферах жизнедеятельности нам также помогают </w:t>
      </w:r>
      <w:r w:rsidRPr="003551E8">
        <w:rPr>
          <w:b/>
          <w:color w:val="000000" w:themeColor="text1"/>
          <w:sz w:val="28"/>
          <w:szCs w:val="28"/>
        </w:rPr>
        <w:t>наши старосты, представители ТОС, активные жители</w:t>
      </w:r>
      <w:r w:rsidRPr="003551E8">
        <w:rPr>
          <w:color w:val="000000" w:themeColor="text1"/>
          <w:sz w:val="28"/>
          <w:szCs w:val="28"/>
        </w:rPr>
        <w:t>, которым небезразлично состояние территории, на которой они живут</w:t>
      </w:r>
      <w:r w:rsidRPr="003551E8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</w:t>
      </w:r>
      <w:r w:rsidRPr="003551E8">
        <w:rPr>
          <w:rFonts w:ascii="PT Astra Serif" w:hAnsi="PT Astra Serif"/>
          <w:color w:val="000000" w:themeColor="text1"/>
          <w:sz w:val="28"/>
          <w:szCs w:val="28"/>
        </w:rPr>
        <w:t xml:space="preserve">За последние несколько лет с непосредственным участием населения </w:t>
      </w:r>
      <w:r w:rsidR="00FE06DD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  <w:r w:rsidRPr="003551E8">
        <w:rPr>
          <w:rFonts w:ascii="PT Astra Serif" w:hAnsi="PT Astra Serif"/>
          <w:color w:val="000000" w:themeColor="text1"/>
          <w:sz w:val="28"/>
          <w:szCs w:val="28"/>
        </w:rPr>
        <w:t xml:space="preserve"> была проведена </w:t>
      </w:r>
      <w:r w:rsidRPr="003551E8">
        <w:rPr>
          <w:rFonts w:ascii="PT Astra Serif" w:hAnsi="PT Astra Serif"/>
          <w:b/>
          <w:color w:val="000000" w:themeColor="text1"/>
          <w:sz w:val="28"/>
          <w:szCs w:val="28"/>
        </w:rPr>
        <w:t xml:space="preserve">комплексная работа по развитию муниципалитета. </w:t>
      </w:r>
    </w:p>
    <w:p w:rsidR="00C32FC3" w:rsidRDefault="00C32FC3" w:rsidP="00C32FC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551E8">
        <w:rPr>
          <w:rFonts w:ascii="PT Astra Serif" w:hAnsi="PT Astra Serif"/>
          <w:sz w:val="28"/>
          <w:szCs w:val="28"/>
        </w:rPr>
        <w:t xml:space="preserve">Сегодня в </w:t>
      </w:r>
      <w:r w:rsidR="00FE06DD">
        <w:rPr>
          <w:rFonts w:ascii="PT Astra Serif" w:hAnsi="PT Astra Serif"/>
          <w:sz w:val="28"/>
          <w:szCs w:val="28"/>
        </w:rPr>
        <w:t xml:space="preserve">муниципальном образовании Огаревское </w:t>
      </w:r>
      <w:r w:rsidRPr="003551E8">
        <w:rPr>
          <w:rFonts w:ascii="PT Astra Serif" w:hAnsi="PT Astra Serif"/>
          <w:sz w:val="28"/>
          <w:szCs w:val="28"/>
        </w:rPr>
        <w:t>Щекинско</w:t>
      </w:r>
      <w:r w:rsidR="00FE06DD">
        <w:rPr>
          <w:rFonts w:ascii="PT Astra Serif" w:hAnsi="PT Astra Serif"/>
          <w:sz w:val="28"/>
          <w:szCs w:val="28"/>
        </w:rPr>
        <w:t>го</w:t>
      </w:r>
      <w:r w:rsidRPr="003551E8">
        <w:rPr>
          <w:rFonts w:ascii="PT Astra Serif" w:hAnsi="PT Astra Serif"/>
          <w:sz w:val="28"/>
          <w:szCs w:val="28"/>
        </w:rPr>
        <w:t xml:space="preserve"> район</w:t>
      </w:r>
      <w:r w:rsidR="00FE06DD">
        <w:rPr>
          <w:rFonts w:ascii="PT Astra Serif" w:hAnsi="PT Astra Serif"/>
          <w:sz w:val="28"/>
          <w:szCs w:val="28"/>
        </w:rPr>
        <w:t>а</w:t>
      </w:r>
      <w:r w:rsidRPr="003551E8">
        <w:rPr>
          <w:rFonts w:ascii="PT Astra Serif" w:hAnsi="PT Astra Serif"/>
          <w:sz w:val="28"/>
          <w:szCs w:val="28"/>
        </w:rPr>
        <w:t xml:space="preserve"> функциониру</w:t>
      </w:r>
      <w:r w:rsidR="00FE06DD">
        <w:rPr>
          <w:rFonts w:ascii="PT Astra Serif" w:hAnsi="PT Astra Serif"/>
          <w:sz w:val="28"/>
          <w:szCs w:val="28"/>
        </w:rPr>
        <w:t>е</w:t>
      </w:r>
      <w:r w:rsidRPr="003551E8">
        <w:rPr>
          <w:rFonts w:ascii="PT Astra Serif" w:hAnsi="PT Astra Serif"/>
          <w:sz w:val="28"/>
          <w:szCs w:val="28"/>
        </w:rPr>
        <w:t xml:space="preserve">т </w:t>
      </w:r>
      <w:r w:rsidRPr="003551E8">
        <w:rPr>
          <w:rFonts w:ascii="PT Astra Serif" w:hAnsi="PT Astra Serif"/>
          <w:b/>
          <w:sz w:val="28"/>
          <w:szCs w:val="28"/>
        </w:rPr>
        <w:t>1 ТОС</w:t>
      </w:r>
      <w:r w:rsidR="00FE06DD">
        <w:rPr>
          <w:rFonts w:ascii="PT Astra Serif" w:hAnsi="PT Astra Serif"/>
          <w:b/>
          <w:sz w:val="28"/>
          <w:szCs w:val="28"/>
        </w:rPr>
        <w:t xml:space="preserve"> «Мечта», работаю</w:t>
      </w:r>
      <w:r w:rsidRPr="003551E8">
        <w:rPr>
          <w:rFonts w:ascii="PT Astra Serif" w:hAnsi="PT Astra Serif"/>
          <w:b/>
          <w:sz w:val="28"/>
          <w:szCs w:val="28"/>
        </w:rPr>
        <w:t>т 1</w:t>
      </w:r>
      <w:r w:rsidR="00FE06DD"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b/>
          <w:sz w:val="28"/>
          <w:szCs w:val="28"/>
        </w:rPr>
        <w:t xml:space="preserve"> старост</w:t>
      </w:r>
      <w:r w:rsidRPr="003551E8">
        <w:rPr>
          <w:rFonts w:ascii="PT Astra Serif" w:hAnsi="PT Astra Serif"/>
          <w:b/>
          <w:sz w:val="28"/>
          <w:szCs w:val="28"/>
        </w:rPr>
        <w:t xml:space="preserve">. </w:t>
      </w:r>
    </w:p>
    <w:p w:rsidR="0072534A" w:rsidRDefault="00C32FC3" w:rsidP="00C32FC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3551E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Ярким примером активной работы можно назвать деятельность </w:t>
      </w:r>
      <w:r w:rsidRPr="003551E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старосты </w:t>
      </w:r>
      <w:r w:rsidR="00FE06D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деревни Наумовка Тихонцова Александра Владимировича</w:t>
      </w:r>
      <w:r w:rsidRPr="003551E8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</w:t>
      </w:r>
    </w:p>
    <w:p w:rsidR="0072534A" w:rsidRPr="00DA4048" w:rsidRDefault="00C32FC3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A4048">
        <w:rPr>
          <w:rFonts w:ascii="PT Astra Serif" w:eastAsia="Times New Roman" w:hAnsi="PT Astra Serif" w:cs="Times New Roman"/>
          <w:sz w:val="28"/>
          <w:szCs w:val="28"/>
        </w:rPr>
        <w:t>котор</w:t>
      </w:r>
      <w:r w:rsidR="00FE06DD" w:rsidRPr="00DA4048">
        <w:rPr>
          <w:rFonts w:ascii="PT Astra Serif" w:eastAsia="Times New Roman" w:hAnsi="PT Astra Serif" w:cs="Times New Roman"/>
          <w:sz w:val="28"/>
          <w:szCs w:val="28"/>
        </w:rPr>
        <w:t>ый</w:t>
      </w:r>
      <w:r w:rsidRPr="00DA40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A4048" w:rsidRPr="00DA4048">
        <w:rPr>
          <w:rFonts w:ascii="PT Astra Serif" w:eastAsia="Times New Roman" w:hAnsi="PT Astra Serif" w:cs="Times New Roman"/>
          <w:sz w:val="28"/>
          <w:szCs w:val="28"/>
        </w:rPr>
        <w:t>обеспечил</w:t>
      </w:r>
      <w:r w:rsidR="0072534A" w:rsidRPr="00DA4048">
        <w:rPr>
          <w:rFonts w:ascii="PT Astra Serif" w:eastAsia="Times New Roman" w:hAnsi="PT Astra Serif" w:cs="Times New Roman"/>
          <w:sz w:val="28"/>
          <w:szCs w:val="28"/>
        </w:rPr>
        <w:t>, совместно с жителями, бесперебойное водоснабжение населенного пункта:</w:t>
      </w:r>
      <w:r w:rsidR="00DA4048">
        <w:rPr>
          <w:rFonts w:ascii="PT Astra Serif" w:eastAsia="Times New Roman" w:hAnsi="PT Astra Serif" w:cs="Times New Roman"/>
          <w:sz w:val="28"/>
          <w:szCs w:val="28"/>
        </w:rPr>
        <w:t xml:space="preserve"> были</w:t>
      </w:r>
      <w:r w:rsidR="0072534A" w:rsidRPr="00DA4048">
        <w:rPr>
          <w:rFonts w:ascii="PT Astra Serif" w:eastAsia="Times New Roman" w:hAnsi="PT Astra Serif" w:cs="Times New Roman"/>
          <w:sz w:val="28"/>
          <w:szCs w:val="28"/>
        </w:rPr>
        <w:t xml:space="preserve"> заменены изношенные водопроводные трубы, установлен новый насос. В 2021</w:t>
      </w:r>
      <w:r w:rsidRPr="00DA4048">
        <w:rPr>
          <w:rFonts w:ascii="PT Astra Serif" w:eastAsia="Times New Roman" w:hAnsi="PT Astra Serif" w:cs="Times New Roman"/>
          <w:sz w:val="28"/>
          <w:szCs w:val="28"/>
        </w:rPr>
        <w:t xml:space="preserve"> году </w:t>
      </w:r>
      <w:r w:rsidR="0072534A" w:rsidRPr="00DA4048">
        <w:rPr>
          <w:rFonts w:ascii="PT Astra Serif" w:eastAsia="Times New Roman" w:hAnsi="PT Astra Serif" w:cs="Times New Roman"/>
          <w:sz w:val="28"/>
          <w:szCs w:val="28"/>
        </w:rPr>
        <w:t>организовал точку доступа к сети интернет и обустроил детскую площадку. Организовал установку пожарных щитов с инвентарем и информационных стендов. В 2022 году</w:t>
      </w:r>
    </w:p>
    <w:p w:rsidR="00C32FC3" w:rsidRDefault="0072534A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A4048">
        <w:rPr>
          <w:rFonts w:ascii="PT Astra Serif" w:eastAsia="Times New Roman" w:hAnsi="PT Astra Serif" w:cs="Times New Roman"/>
          <w:sz w:val="28"/>
          <w:szCs w:val="28"/>
        </w:rPr>
        <w:t>стал</w:t>
      </w:r>
      <w:r w:rsidR="00C32FC3" w:rsidRPr="00DA4048">
        <w:rPr>
          <w:rFonts w:ascii="PT Astra Serif" w:eastAsia="Times New Roman" w:hAnsi="PT Astra Serif" w:cs="Times New Roman"/>
          <w:sz w:val="28"/>
          <w:szCs w:val="28"/>
        </w:rPr>
        <w:t xml:space="preserve"> победителем  конкурса</w:t>
      </w:r>
      <w:r w:rsidRPr="00DA4048">
        <w:rPr>
          <w:rFonts w:ascii="PT Astra Serif" w:eastAsia="Times New Roman" w:hAnsi="PT Astra Serif" w:cs="Times New Roman"/>
          <w:sz w:val="28"/>
          <w:szCs w:val="28"/>
        </w:rPr>
        <w:t xml:space="preserve"> инициативных проектов сельских старост и руководителей ТОС,</w:t>
      </w:r>
      <w:r w:rsidR="00C32FC3" w:rsidRPr="00DA40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A4048">
        <w:rPr>
          <w:rFonts w:ascii="PT Astra Serif" w:eastAsia="Times New Roman" w:hAnsi="PT Astra Serif" w:cs="Times New Roman"/>
          <w:sz w:val="28"/>
          <w:szCs w:val="28"/>
        </w:rPr>
        <w:t xml:space="preserve"> получил сертификат на 350.0 т. руб. на решение вопросов </w:t>
      </w:r>
      <w:r w:rsidR="00DA4048" w:rsidRPr="00DA4048">
        <w:rPr>
          <w:rFonts w:ascii="PT Astra Serif" w:eastAsia="Times New Roman" w:hAnsi="PT Astra Serif" w:cs="Times New Roman"/>
          <w:sz w:val="28"/>
          <w:szCs w:val="28"/>
        </w:rPr>
        <w:t>местного</w:t>
      </w:r>
      <w:r w:rsidRPr="00DA4048">
        <w:rPr>
          <w:rFonts w:ascii="PT Astra Serif" w:eastAsia="Times New Roman" w:hAnsi="PT Astra Serif" w:cs="Times New Roman"/>
          <w:sz w:val="28"/>
          <w:szCs w:val="28"/>
        </w:rPr>
        <w:t xml:space="preserve"> значения от губернатора Т</w:t>
      </w:r>
      <w:r w:rsidR="00DA4048" w:rsidRPr="00DA4048">
        <w:rPr>
          <w:rFonts w:ascii="PT Astra Serif" w:eastAsia="Times New Roman" w:hAnsi="PT Astra Serif" w:cs="Times New Roman"/>
          <w:sz w:val="28"/>
          <w:szCs w:val="28"/>
        </w:rPr>
        <w:t xml:space="preserve">ульской области Алексея Дюмина, </w:t>
      </w:r>
      <w:r w:rsidR="00225F25">
        <w:rPr>
          <w:rFonts w:ascii="PT Astra Serif" w:eastAsia="Times New Roman" w:hAnsi="PT Astra Serif" w:cs="Times New Roman"/>
          <w:sz w:val="28"/>
          <w:szCs w:val="28"/>
        </w:rPr>
        <w:t xml:space="preserve">проект реализовал, </w:t>
      </w:r>
      <w:r w:rsidR="00FB7741">
        <w:rPr>
          <w:rFonts w:ascii="PT Astra Serif" w:eastAsia="Times New Roman" w:hAnsi="PT Astra Serif" w:cs="Times New Roman"/>
          <w:sz w:val="28"/>
          <w:szCs w:val="28"/>
        </w:rPr>
        <w:t xml:space="preserve">проведено устройство уличного освещения </w:t>
      </w:r>
      <w:r w:rsidR="00DA4048" w:rsidRPr="00FB7741">
        <w:rPr>
          <w:rFonts w:ascii="PT Astra Serif" w:eastAsia="Times New Roman" w:hAnsi="PT Astra Serif" w:cs="Times New Roman"/>
          <w:sz w:val="28"/>
          <w:szCs w:val="28"/>
        </w:rPr>
        <w:t>в населенном пункте.</w:t>
      </w:r>
      <w:r w:rsidR="00FB774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F7997" w:rsidRDefault="00AF7997" w:rsidP="00AF7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ельские старосты, руководитель ТОС принимали участие в конкурсах «Активный сельский староста» и «Активный руководитель территориального общественного самоуправления», победителям конкурса были выплачены денежные средства.</w:t>
      </w:r>
    </w:p>
    <w:p w:rsidR="007C31D1" w:rsidRPr="009C5BBD" w:rsidRDefault="007C31D1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C5BBD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Планы на 2023 год:</w:t>
      </w:r>
    </w:p>
    <w:p w:rsidR="00DA4048" w:rsidRDefault="007C31D1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DA4048" w:rsidRPr="00DA4048">
        <w:rPr>
          <w:rFonts w:ascii="PT Astra Serif" w:eastAsia="Times New Roman" w:hAnsi="PT Astra Serif" w:cs="Times New Roman"/>
          <w:sz w:val="28"/>
          <w:szCs w:val="28"/>
        </w:rPr>
        <w:t xml:space="preserve">обустроить спортивную площадку, место для отдыха жителей деревни </w:t>
      </w:r>
      <w:r>
        <w:rPr>
          <w:rFonts w:ascii="PT Astra Serif" w:eastAsia="Times New Roman" w:hAnsi="PT Astra Serif" w:cs="Times New Roman"/>
          <w:sz w:val="28"/>
          <w:szCs w:val="28"/>
        </w:rPr>
        <w:t>Наумовка, пляжную зону на реке Упа;</w:t>
      </w:r>
    </w:p>
    <w:p w:rsidR="007C31D1" w:rsidRDefault="007C31D1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принять участие в конкурсе грантов Президента Российской Федерации на развитие гражданского общества;</w:t>
      </w:r>
    </w:p>
    <w:p w:rsidR="007C31D1" w:rsidRDefault="007C31D1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в конкурсе «Лучшая практика территориального общественного самоуправления»</w:t>
      </w:r>
      <w:r w:rsidR="009C5BBD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9C5BBD" w:rsidRDefault="009C5BBD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обустроить спортивную площадку в пос. Майский.</w:t>
      </w:r>
    </w:p>
    <w:p w:rsidR="009C5BBD" w:rsidRPr="00DA4048" w:rsidRDefault="009C5BBD" w:rsidP="0072534A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32FC3" w:rsidRPr="004E0CF5" w:rsidRDefault="00C32FC3" w:rsidP="00C32FC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3551E8">
        <w:rPr>
          <w:rFonts w:ascii="PT Astra Serif" w:hAnsi="PT Astra Serif"/>
          <w:sz w:val="28"/>
          <w:szCs w:val="28"/>
        </w:rPr>
        <w:t xml:space="preserve"> </w:t>
      </w:r>
      <w:r w:rsidRPr="004E0CF5">
        <w:rPr>
          <w:rFonts w:ascii="PT Astra Serif" w:hAnsi="PT Astra Serif"/>
          <w:b/>
          <w:i/>
          <w:color w:val="000000" w:themeColor="text1"/>
          <w:sz w:val="28"/>
          <w:szCs w:val="28"/>
          <w:u w:val="single"/>
        </w:rPr>
        <w:t>Работа с населением</w:t>
      </w:r>
    </w:p>
    <w:p w:rsidR="00C32FC3" w:rsidRPr="003551E8" w:rsidRDefault="00C32FC3" w:rsidP="00C32FC3">
      <w:pPr>
        <w:spacing w:after="0" w:line="240" w:lineRule="auto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551E8">
        <w:rPr>
          <w:rFonts w:ascii="PT Astra Serif" w:hAnsi="PT Astra Serif" w:cs="Times New Roman"/>
          <w:bCs/>
          <w:sz w:val="28"/>
          <w:szCs w:val="28"/>
        </w:rPr>
        <w:t xml:space="preserve">Наиболее эффективным на сегодняшний день в решении вопросов жителей нашего района остается способ постоянного диалога и общения с населением. Именно в беседах, выяснении обстоятельств, совместном обсуждении и обмене мнениями возникает истина, проясняются первые шаги на пути решения проблемы и постановке задач перед ответственными исполнителями. </w:t>
      </w:r>
    </w:p>
    <w:p w:rsidR="00C32FC3" w:rsidRDefault="00C32FC3" w:rsidP="00C32FC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36F01">
        <w:rPr>
          <w:rFonts w:ascii="PT Astra Serif" w:hAnsi="PT Astra Serif" w:cs="Times New Roman"/>
          <w:bCs/>
          <w:sz w:val="28"/>
          <w:szCs w:val="28"/>
        </w:rPr>
        <w:t xml:space="preserve">Всего </w:t>
      </w:r>
      <w:r>
        <w:rPr>
          <w:rFonts w:ascii="PT Astra Serif" w:hAnsi="PT Astra Serif" w:cs="Times New Roman"/>
          <w:bCs/>
          <w:sz w:val="28"/>
          <w:szCs w:val="28"/>
        </w:rPr>
        <w:t>с 201</w:t>
      </w:r>
      <w:r w:rsidR="00207A74">
        <w:rPr>
          <w:rFonts w:ascii="PT Astra Serif" w:hAnsi="PT Astra Serif" w:cs="Times New Roman"/>
          <w:bCs/>
          <w:sz w:val="28"/>
          <w:szCs w:val="28"/>
        </w:rPr>
        <w:t>8</w:t>
      </w:r>
      <w:r>
        <w:rPr>
          <w:rFonts w:ascii="PT Astra Serif" w:hAnsi="PT Astra Serif" w:cs="Times New Roman"/>
          <w:bCs/>
          <w:sz w:val="28"/>
          <w:szCs w:val="28"/>
        </w:rPr>
        <w:t xml:space="preserve"> по</w:t>
      </w:r>
      <w:r w:rsidRPr="00036F01">
        <w:rPr>
          <w:rFonts w:ascii="PT Astra Serif" w:hAnsi="PT Astra Serif" w:cs="Times New Roman"/>
          <w:bCs/>
          <w:sz w:val="28"/>
          <w:szCs w:val="28"/>
        </w:rPr>
        <w:t xml:space="preserve"> 202</w:t>
      </w:r>
      <w:r w:rsidR="00207A74">
        <w:rPr>
          <w:rFonts w:ascii="PT Astra Serif" w:hAnsi="PT Astra Serif" w:cs="Times New Roman"/>
          <w:bCs/>
          <w:sz w:val="28"/>
          <w:szCs w:val="28"/>
        </w:rPr>
        <w:t>2</w:t>
      </w:r>
      <w:r w:rsidRPr="00036F01">
        <w:rPr>
          <w:rFonts w:ascii="PT Astra Serif" w:hAnsi="PT Astra Serif" w:cs="Times New Roman"/>
          <w:bCs/>
          <w:sz w:val="28"/>
          <w:szCs w:val="28"/>
        </w:rPr>
        <w:t xml:space="preserve"> год </w:t>
      </w:r>
      <w:r w:rsidRPr="00036F01">
        <w:rPr>
          <w:rFonts w:ascii="PT Astra Serif" w:hAnsi="PT Astra Serif"/>
          <w:sz w:val="28"/>
          <w:szCs w:val="28"/>
        </w:rPr>
        <w:t xml:space="preserve">в администрацию </w:t>
      </w:r>
      <w:r w:rsidR="00207A7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036F01">
        <w:rPr>
          <w:rFonts w:ascii="PT Astra Serif" w:hAnsi="PT Astra Serif"/>
          <w:sz w:val="28"/>
          <w:szCs w:val="28"/>
        </w:rPr>
        <w:t xml:space="preserve">Щекинского района поступило </w:t>
      </w:r>
      <w:r w:rsidR="009A6E82">
        <w:rPr>
          <w:rFonts w:ascii="PT Astra Serif" w:hAnsi="PT Astra Serif"/>
          <w:sz w:val="28"/>
          <w:szCs w:val="28"/>
        </w:rPr>
        <w:t>466</w:t>
      </w:r>
      <w:r w:rsidRPr="00207A7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036F01">
        <w:rPr>
          <w:rFonts w:ascii="PT Astra Serif" w:hAnsi="PT Astra Serif"/>
          <w:sz w:val="28"/>
          <w:szCs w:val="28"/>
        </w:rPr>
        <w:t>обращени</w:t>
      </w:r>
      <w:r w:rsidR="009A6E82">
        <w:rPr>
          <w:rFonts w:ascii="PT Astra Serif" w:hAnsi="PT Astra Serif"/>
          <w:sz w:val="28"/>
          <w:szCs w:val="28"/>
        </w:rPr>
        <w:t>й</w:t>
      </w:r>
      <w:r w:rsidRPr="00036F01">
        <w:rPr>
          <w:rFonts w:ascii="PT Astra Serif" w:hAnsi="PT Astra Serif"/>
          <w:sz w:val="28"/>
          <w:szCs w:val="28"/>
        </w:rPr>
        <w:t xml:space="preserve">, </w:t>
      </w:r>
      <w:r w:rsidRPr="009A6E82">
        <w:rPr>
          <w:rFonts w:ascii="PT Astra Serif" w:hAnsi="PT Astra Serif"/>
          <w:sz w:val="28"/>
          <w:szCs w:val="28"/>
        </w:rPr>
        <w:t xml:space="preserve">рассмотрено  </w:t>
      </w:r>
      <w:r w:rsidRPr="009A6E82">
        <w:rPr>
          <w:rFonts w:ascii="PT Astra Serif" w:hAnsi="PT Astra Serif"/>
          <w:b/>
          <w:sz w:val="28"/>
          <w:szCs w:val="28"/>
        </w:rPr>
        <w:t xml:space="preserve">все </w:t>
      </w:r>
      <w:r w:rsidR="009A6E82" w:rsidRPr="009A6E82">
        <w:rPr>
          <w:rFonts w:ascii="PT Astra Serif" w:hAnsi="PT Astra Serif"/>
          <w:b/>
          <w:sz w:val="28"/>
          <w:szCs w:val="28"/>
        </w:rPr>
        <w:t xml:space="preserve">466 </w:t>
      </w:r>
      <w:r w:rsidRPr="009A6E82">
        <w:rPr>
          <w:rFonts w:ascii="PT Astra Serif" w:hAnsi="PT Astra Serif"/>
          <w:b/>
          <w:sz w:val="28"/>
          <w:szCs w:val="28"/>
        </w:rPr>
        <w:t>обращений</w:t>
      </w:r>
      <w:r w:rsidRPr="009A6E82">
        <w:rPr>
          <w:rFonts w:ascii="PT Astra Serif" w:hAnsi="PT Astra Serif"/>
          <w:sz w:val="28"/>
          <w:szCs w:val="28"/>
        </w:rPr>
        <w:t xml:space="preserve">, даны соответствующие разъяснения по </w:t>
      </w:r>
      <w:r w:rsidR="009A6E82" w:rsidRPr="009A6E82">
        <w:rPr>
          <w:rFonts w:ascii="PT Astra Serif" w:hAnsi="PT Astra Serif"/>
          <w:sz w:val="28"/>
          <w:szCs w:val="28"/>
        </w:rPr>
        <w:t>368</w:t>
      </w:r>
      <w:r w:rsidRPr="009A6E82">
        <w:rPr>
          <w:rFonts w:ascii="PT Astra Serif" w:hAnsi="PT Astra Serif"/>
          <w:b/>
          <w:sz w:val="28"/>
          <w:szCs w:val="28"/>
        </w:rPr>
        <w:t xml:space="preserve"> обращениям</w:t>
      </w:r>
      <w:r w:rsidRPr="009A6E82">
        <w:rPr>
          <w:rFonts w:ascii="PT Astra Serif" w:hAnsi="PT Astra Serif"/>
          <w:sz w:val="28"/>
          <w:szCs w:val="28"/>
        </w:rPr>
        <w:t xml:space="preserve">, решено положительно </w:t>
      </w:r>
      <w:r w:rsidR="009A6E82" w:rsidRPr="009A6E82">
        <w:rPr>
          <w:rFonts w:ascii="PT Astra Serif" w:hAnsi="PT Astra Serif"/>
          <w:sz w:val="28"/>
          <w:szCs w:val="28"/>
        </w:rPr>
        <w:t>98</w:t>
      </w:r>
      <w:r w:rsidRPr="009A6E82">
        <w:rPr>
          <w:rFonts w:ascii="PT Astra Serif" w:hAnsi="PT Astra Serif"/>
          <w:sz w:val="28"/>
          <w:szCs w:val="28"/>
        </w:rPr>
        <w:t xml:space="preserve">, на контроле - </w:t>
      </w:r>
      <w:r w:rsidR="009A6E82" w:rsidRPr="009A6E82">
        <w:rPr>
          <w:rFonts w:ascii="PT Astra Serif" w:hAnsi="PT Astra Serif"/>
          <w:sz w:val="28"/>
          <w:szCs w:val="28"/>
        </w:rPr>
        <w:t>0</w:t>
      </w:r>
      <w:r w:rsidRPr="009A6E82">
        <w:rPr>
          <w:rFonts w:ascii="PT Astra Serif" w:hAnsi="PT Astra Serif"/>
          <w:b/>
          <w:sz w:val="28"/>
          <w:szCs w:val="28"/>
        </w:rPr>
        <w:t xml:space="preserve"> обращений</w:t>
      </w:r>
      <w:r w:rsidRPr="009A6E82">
        <w:rPr>
          <w:rFonts w:ascii="PT Astra Serif" w:hAnsi="PT Astra Serif"/>
          <w:sz w:val="28"/>
          <w:szCs w:val="28"/>
        </w:rPr>
        <w:t xml:space="preserve">. За 5 лет в администрации </w:t>
      </w:r>
      <w:r w:rsidR="009A6E82" w:rsidRPr="009A6E82">
        <w:rPr>
          <w:rFonts w:ascii="PT Astra Serif" w:hAnsi="PT Astra Serif"/>
          <w:sz w:val="28"/>
          <w:szCs w:val="28"/>
        </w:rPr>
        <w:t xml:space="preserve"> МО Огаревское </w:t>
      </w:r>
      <w:r w:rsidRPr="009A6E82">
        <w:rPr>
          <w:rFonts w:ascii="PT Astra Serif" w:hAnsi="PT Astra Serif"/>
          <w:sz w:val="28"/>
          <w:szCs w:val="28"/>
        </w:rPr>
        <w:t xml:space="preserve">Щекинского района </w:t>
      </w:r>
      <w:r w:rsidR="009A6E82">
        <w:rPr>
          <w:rFonts w:ascii="PT Astra Serif" w:hAnsi="PT Astra Serif"/>
          <w:sz w:val="28"/>
          <w:szCs w:val="28"/>
        </w:rPr>
        <w:t xml:space="preserve">на личном приеме </w:t>
      </w:r>
      <w:r w:rsidRPr="009A6E82">
        <w:rPr>
          <w:rFonts w:ascii="PT Astra Serif" w:hAnsi="PT Astra Serif"/>
          <w:sz w:val="28"/>
          <w:szCs w:val="28"/>
        </w:rPr>
        <w:t xml:space="preserve">было </w:t>
      </w:r>
      <w:r w:rsidR="009A6E82">
        <w:rPr>
          <w:rFonts w:ascii="PT Astra Serif" w:hAnsi="PT Astra Serif"/>
          <w:sz w:val="28"/>
          <w:szCs w:val="28"/>
        </w:rPr>
        <w:t>подано 42 обращения</w:t>
      </w:r>
      <w:r w:rsidRPr="009A6E82">
        <w:rPr>
          <w:rFonts w:ascii="PT Astra Serif" w:hAnsi="PT Astra Serif"/>
          <w:sz w:val="28"/>
          <w:szCs w:val="28"/>
        </w:rPr>
        <w:t xml:space="preserve">, </w:t>
      </w:r>
      <w:r w:rsidRPr="00EF6B37">
        <w:rPr>
          <w:rFonts w:ascii="PT Astra Serif" w:hAnsi="PT Astra Serif"/>
          <w:sz w:val="28"/>
          <w:szCs w:val="28"/>
        </w:rPr>
        <w:t xml:space="preserve">главой администрации проведено </w:t>
      </w:r>
      <w:r w:rsidR="00EF6B37" w:rsidRPr="00EF6B37">
        <w:rPr>
          <w:rFonts w:ascii="PT Astra Serif" w:hAnsi="PT Astra Serif"/>
          <w:sz w:val="28"/>
          <w:szCs w:val="28"/>
        </w:rPr>
        <w:t>265</w:t>
      </w:r>
      <w:r w:rsidRPr="00EF6B37">
        <w:rPr>
          <w:rFonts w:ascii="PT Astra Serif" w:hAnsi="PT Astra Serif"/>
          <w:sz w:val="28"/>
          <w:szCs w:val="28"/>
        </w:rPr>
        <w:t xml:space="preserve"> встреч с населением.  </w:t>
      </w:r>
    </w:p>
    <w:p w:rsidR="00D30CEC" w:rsidRPr="00FF2F8F" w:rsidRDefault="00D30CEC" w:rsidP="00C32FC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07ABB" w:rsidRPr="00874C1A" w:rsidRDefault="00807ABB" w:rsidP="00807ABB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</w:rPr>
        <w:t>Проблем много и реш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ть их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 МО Огаревское старается планомерно, в соответствие в социальной значимостью</w:t>
      </w: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</w:rPr>
        <w:t>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807ABB" w:rsidRPr="00874C1A" w:rsidRDefault="00807ABB" w:rsidP="00807ABB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</w:rPr>
        <w:t>Считаю, что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807ABB" w:rsidRPr="00874C1A" w:rsidRDefault="00807ABB" w:rsidP="00807ABB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807ABB" w:rsidRPr="00874C1A" w:rsidRDefault="00807ABB" w:rsidP="00807ABB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874C1A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807ABB" w:rsidRPr="00874C1A" w:rsidRDefault="00807ABB" w:rsidP="00807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Спасибо за внимание.</w:t>
      </w:r>
    </w:p>
    <w:p w:rsidR="00C32FC3" w:rsidRPr="00B21DF7" w:rsidRDefault="00C32FC3" w:rsidP="00C32FC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color w:val="FF0000"/>
          <w:sz w:val="28"/>
          <w:szCs w:val="28"/>
          <w:u w:val="single"/>
        </w:rPr>
      </w:pPr>
    </w:p>
    <w:p w:rsidR="00C32FC3" w:rsidRPr="00897F40" w:rsidRDefault="00C32FC3" w:rsidP="00C32FC3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333333"/>
          <w:sz w:val="28"/>
          <w:szCs w:val="28"/>
        </w:rPr>
      </w:pPr>
    </w:p>
    <w:p w:rsidR="00C32FC3" w:rsidRPr="00897F40" w:rsidRDefault="00C32FC3" w:rsidP="00C32FC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C32FC3" w:rsidRPr="00897F40" w:rsidRDefault="00C32FC3" w:rsidP="00C32FC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32FC3" w:rsidRPr="00897F40" w:rsidRDefault="00C32FC3" w:rsidP="00C32FC3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C32FC3" w:rsidRPr="00897F40" w:rsidRDefault="00C32FC3" w:rsidP="00C32FC3">
      <w:pPr>
        <w:pStyle w:val="49e4d9bae7e7f64e0277721562e3f019msolistparagraph"/>
        <w:spacing w:before="0" w:beforeAutospacing="0" w:after="0" w:afterAutospacing="0"/>
        <w:ind w:firstLine="720"/>
        <w:contextualSpacing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</w:pPr>
    </w:p>
    <w:p w:rsidR="00C32FC3" w:rsidRPr="00897F40" w:rsidRDefault="00C32FC3" w:rsidP="00C32FC3">
      <w:pPr>
        <w:pStyle w:val="49e4d9bae7e7f64e0277721562e3f019msolistparagraph"/>
        <w:spacing w:before="0" w:beforeAutospacing="0" w:after="0" w:afterAutospacing="0"/>
        <w:ind w:firstLine="720"/>
        <w:contextualSpacing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</w:pPr>
    </w:p>
    <w:p w:rsidR="00C32FC3" w:rsidRDefault="00C32FC3" w:rsidP="00C32FC3"/>
    <w:p w:rsidR="00C12EA8" w:rsidRDefault="00C12EA8"/>
    <w:sectPr w:rsidR="00C12E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82" w:rsidRDefault="00972682">
      <w:pPr>
        <w:spacing w:after="0" w:line="240" w:lineRule="auto"/>
      </w:pPr>
      <w:r>
        <w:separator/>
      </w:r>
    </w:p>
  </w:endnote>
  <w:endnote w:type="continuationSeparator" w:id="0">
    <w:p w:rsidR="00972682" w:rsidRDefault="009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554462"/>
      <w:docPartObj>
        <w:docPartGallery w:val="Page Numbers (Bottom of Page)"/>
        <w:docPartUnique/>
      </w:docPartObj>
    </w:sdtPr>
    <w:sdtEndPr/>
    <w:sdtContent>
      <w:p w:rsidR="00D1413F" w:rsidRDefault="00C32F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D9">
          <w:rPr>
            <w:noProof/>
          </w:rPr>
          <w:t>5</w:t>
        </w:r>
        <w:r>
          <w:fldChar w:fldCharType="end"/>
        </w:r>
      </w:p>
    </w:sdtContent>
  </w:sdt>
  <w:p w:rsidR="00D1413F" w:rsidRDefault="009726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82" w:rsidRDefault="00972682">
      <w:pPr>
        <w:spacing w:after="0" w:line="240" w:lineRule="auto"/>
      </w:pPr>
      <w:r>
        <w:separator/>
      </w:r>
    </w:p>
  </w:footnote>
  <w:footnote w:type="continuationSeparator" w:id="0">
    <w:p w:rsidR="00972682" w:rsidRDefault="0097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48D"/>
    <w:multiLevelType w:val="hybridMultilevel"/>
    <w:tmpl w:val="1FF2D884"/>
    <w:lvl w:ilvl="0" w:tplc="F41A47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331BE"/>
    <w:multiLevelType w:val="hybridMultilevel"/>
    <w:tmpl w:val="D5A0E310"/>
    <w:lvl w:ilvl="0" w:tplc="B39E3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0546C"/>
    <w:multiLevelType w:val="multilevel"/>
    <w:tmpl w:val="D67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4"/>
    <w:rsid w:val="000220D2"/>
    <w:rsid w:val="00031E60"/>
    <w:rsid w:val="000633EE"/>
    <w:rsid w:val="00066D61"/>
    <w:rsid w:val="00071E48"/>
    <w:rsid w:val="00080EE1"/>
    <w:rsid w:val="000844CC"/>
    <w:rsid w:val="000A7AFB"/>
    <w:rsid w:val="000E4903"/>
    <w:rsid w:val="000E538D"/>
    <w:rsid w:val="000E76DC"/>
    <w:rsid w:val="000F492B"/>
    <w:rsid w:val="00141436"/>
    <w:rsid w:val="001702FA"/>
    <w:rsid w:val="001707DC"/>
    <w:rsid w:val="001C00D5"/>
    <w:rsid w:val="001E1E94"/>
    <w:rsid w:val="001E4466"/>
    <w:rsid w:val="001F15C3"/>
    <w:rsid w:val="00207A74"/>
    <w:rsid w:val="00225F25"/>
    <w:rsid w:val="00245353"/>
    <w:rsid w:val="00293BD8"/>
    <w:rsid w:val="002D40FC"/>
    <w:rsid w:val="002E3B75"/>
    <w:rsid w:val="003164C1"/>
    <w:rsid w:val="00320CD1"/>
    <w:rsid w:val="00376BDC"/>
    <w:rsid w:val="00381657"/>
    <w:rsid w:val="00391572"/>
    <w:rsid w:val="003947BA"/>
    <w:rsid w:val="00397E97"/>
    <w:rsid w:val="003A5966"/>
    <w:rsid w:val="003B70AE"/>
    <w:rsid w:val="004134D3"/>
    <w:rsid w:val="0041495E"/>
    <w:rsid w:val="00431BEE"/>
    <w:rsid w:val="00471C8A"/>
    <w:rsid w:val="00486051"/>
    <w:rsid w:val="00493380"/>
    <w:rsid w:val="004A526E"/>
    <w:rsid w:val="004A5C29"/>
    <w:rsid w:val="004E20F9"/>
    <w:rsid w:val="004E550B"/>
    <w:rsid w:val="004E58E5"/>
    <w:rsid w:val="004F4163"/>
    <w:rsid w:val="004F454F"/>
    <w:rsid w:val="00503854"/>
    <w:rsid w:val="005055D9"/>
    <w:rsid w:val="00510587"/>
    <w:rsid w:val="00515DED"/>
    <w:rsid w:val="00524423"/>
    <w:rsid w:val="00527C2C"/>
    <w:rsid w:val="00547B5C"/>
    <w:rsid w:val="00582387"/>
    <w:rsid w:val="005A7022"/>
    <w:rsid w:val="005D1846"/>
    <w:rsid w:val="005D3ACD"/>
    <w:rsid w:val="005E08E6"/>
    <w:rsid w:val="00600BAF"/>
    <w:rsid w:val="0060359A"/>
    <w:rsid w:val="00606C70"/>
    <w:rsid w:val="00610802"/>
    <w:rsid w:val="00620A5E"/>
    <w:rsid w:val="0062294C"/>
    <w:rsid w:val="006470B1"/>
    <w:rsid w:val="006631DE"/>
    <w:rsid w:val="00665364"/>
    <w:rsid w:val="00670C61"/>
    <w:rsid w:val="006729C4"/>
    <w:rsid w:val="00672F7E"/>
    <w:rsid w:val="006756EC"/>
    <w:rsid w:val="006861E0"/>
    <w:rsid w:val="00686539"/>
    <w:rsid w:val="006B1D6A"/>
    <w:rsid w:val="006C5CCF"/>
    <w:rsid w:val="006D115C"/>
    <w:rsid w:val="0072534A"/>
    <w:rsid w:val="007B098B"/>
    <w:rsid w:val="007C31D1"/>
    <w:rsid w:val="007D5AF2"/>
    <w:rsid w:val="007F6803"/>
    <w:rsid w:val="008056CB"/>
    <w:rsid w:val="00807ABB"/>
    <w:rsid w:val="00811630"/>
    <w:rsid w:val="00812A9A"/>
    <w:rsid w:val="00836D11"/>
    <w:rsid w:val="008438D5"/>
    <w:rsid w:val="008724BD"/>
    <w:rsid w:val="0088174F"/>
    <w:rsid w:val="008A682D"/>
    <w:rsid w:val="008B0D2C"/>
    <w:rsid w:val="008D5DC4"/>
    <w:rsid w:val="008E5F45"/>
    <w:rsid w:val="008F3371"/>
    <w:rsid w:val="009522D1"/>
    <w:rsid w:val="00953447"/>
    <w:rsid w:val="00972682"/>
    <w:rsid w:val="009762E1"/>
    <w:rsid w:val="00997EC0"/>
    <w:rsid w:val="009A6E82"/>
    <w:rsid w:val="009B33B5"/>
    <w:rsid w:val="009C5BBD"/>
    <w:rsid w:val="00A3244D"/>
    <w:rsid w:val="00A32A40"/>
    <w:rsid w:val="00A40291"/>
    <w:rsid w:val="00A553EF"/>
    <w:rsid w:val="00A73FCE"/>
    <w:rsid w:val="00A95509"/>
    <w:rsid w:val="00AA0F00"/>
    <w:rsid w:val="00AB10AD"/>
    <w:rsid w:val="00AF7997"/>
    <w:rsid w:val="00B14F76"/>
    <w:rsid w:val="00B157A7"/>
    <w:rsid w:val="00B21DF7"/>
    <w:rsid w:val="00B65469"/>
    <w:rsid w:val="00B80EFF"/>
    <w:rsid w:val="00BA6BED"/>
    <w:rsid w:val="00C12EA8"/>
    <w:rsid w:val="00C32FC3"/>
    <w:rsid w:val="00C546A4"/>
    <w:rsid w:val="00C8766A"/>
    <w:rsid w:val="00CB0DDE"/>
    <w:rsid w:val="00CB0E09"/>
    <w:rsid w:val="00CF229F"/>
    <w:rsid w:val="00D0709B"/>
    <w:rsid w:val="00D10127"/>
    <w:rsid w:val="00D30CEC"/>
    <w:rsid w:val="00D343DC"/>
    <w:rsid w:val="00D77A77"/>
    <w:rsid w:val="00D979D0"/>
    <w:rsid w:val="00DA4048"/>
    <w:rsid w:val="00DB010E"/>
    <w:rsid w:val="00DB39EF"/>
    <w:rsid w:val="00DC231A"/>
    <w:rsid w:val="00DD4866"/>
    <w:rsid w:val="00DF45D3"/>
    <w:rsid w:val="00DF7261"/>
    <w:rsid w:val="00E025BE"/>
    <w:rsid w:val="00E14AD8"/>
    <w:rsid w:val="00E47BD9"/>
    <w:rsid w:val="00E55174"/>
    <w:rsid w:val="00E673AA"/>
    <w:rsid w:val="00EA13C2"/>
    <w:rsid w:val="00EB4403"/>
    <w:rsid w:val="00EC1ED8"/>
    <w:rsid w:val="00EE6C3B"/>
    <w:rsid w:val="00EF62AB"/>
    <w:rsid w:val="00EF6B37"/>
    <w:rsid w:val="00F2170F"/>
    <w:rsid w:val="00F22F28"/>
    <w:rsid w:val="00F42EE2"/>
    <w:rsid w:val="00F56D50"/>
    <w:rsid w:val="00F64369"/>
    <w:rsid w:val="00FA7D36"/>
    <w:rsid w:val="00FB7741"/>
    <w:rsid w:val="00FC7852"/>
    <w:rsid w:val="00FE06DD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e4d9bae7e7f64e0277721562e3f019msolistparagraph">
    <w:name w:val="49e4d9bae7e7f64e0277721562e3f019msolistparagraph"/>
    <w:basedOn w:val="a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веб)1,Обычный (Web)"/>
    <w:basedOn w:val="a"/>
    <w:link w:val="a4"/>
    <w:uiPriority w:val="99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2FC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32FC3"/>
    <w:rPr>
      <w:b/>
      <w:bCs/>
    </w:rPr>
  </w:style>
  <w:style w:type="character" w:customStyle="1" w:styleId="apple-converted-space">
    <w:name w:val="apple-converted-space"/>
    <w:basedOn w:val="a0"/>
    <w:rsid w:val="00C32FC3"/>
  </w:style>
  <w:style w:type="character" w:customStyle="1" w:styleId="s1">
    <w:name w:val="s1"/>
    <w:basedOn w:val="a0"/>
    <w:rsid w:val="00C32FC3"/>
  </w:style>
  <w:style w:type="paragraph" w:styleId="a7">
    <w:name w:val="List Paragraph"/>
    <w:basedOn w:val="a"/>
    <w:uiPriority w:val="34"/>
    <w:qFormat/>
    <w:rsid w:val="00C32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FC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F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FC3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C32F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F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2FC3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F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2FC3"/>
    <w:rPr>
      <w:rFonts w:eastAsiaTheme="minorEastAsia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C32FC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32FC3"/>
    <w:rPr>
      <w:rFonts w:ascii="Calibri" w:hAnsi="Calibri"/>
      <w:szCs w:val="21"/>
    </w:rPr>
  </w:style>
  <w:style w:type="character" w:styleId="af5">
    <w:name w:val="Hyperlink"/>
    <w:basedOn w:val="a0"/>
    <w:uiPriority w:val="99"/>
    <w:semiHidden/>
    <w:unhideWhenUsed/>
    <w:rsid w:val="00C32FC3"/>
    <w:rPr>
      <w:color w:val="0000FF"/>
      <w:u w:val="single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C3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2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e4d9bae7e7f64e0277721562e3f019msolistparagraph">
    <w:name w:val="49e4d9bae7e7f64e0277721562e3f019msolistparagraph"/>
    <w:basedOn w:val="a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веб)1,Обычный (Web)"/>
    <w:basedOn w:val="a"/>
    <w:link w:val="a4"/>
    <w:uiPriority w:val="99"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2FC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32FC3"/>
    <w:rPr>
      <w:b/>
      <w:bCs/>
    </w:rPr>
  </w:style>
  <w:style w:type="character" w:customStyle="1" w:styleId="apple-converted-space">
    <w:name w:val="apple-converted-space"/>
    <w:basedOn w:val="a0"/>
    <w:rsid w:val="00C32FC3"/>
  </w:style>
  <w:style w:type="character" w:customStyle="1" w:styleId="s1">
    <w:name w:val="s1"/>
    <w:basedOn w:val="a0"/>
    <w:rsid w:val="00C32FC3"/>
  </w:style>
  <w:style w:type="paragraph" w:styleId="a7">
    <w:name w:val="List Paragraph"/>
    <w:basedOn w:val="a"/>
    <w:uiPriority w:val="34"/>
    <w:qFormat/>
    <w:rsid w:val="00C32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FC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FC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FC3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C32F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F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2FC3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F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2FC3"/>
    <w:rPr>
      <w:rFonts w:eastAsiaTheme="minorEastAsia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C32FC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32FC3"/>
    <w:rPr>
      <w:rFonts w:ascii="Calibri" w:hAnsi="Calibri"/>
      <w:szCs w:val="21"/>
    </w:rPr>
  </w:style>
  <w:style w:type="character" w:styleId="af5">
    <w:name w:val="Hyperlink"/>
    <w:basedOn w:val="a0"/>
    <w:uiPriority w:val="99"/>
    <w:semiHidden/>
    <w:unhideWhenUsed/>
    <w:rsid w:val="00C32FC3"/>
    <w:rPr>
      <w:color w:val="0000FF"/>
      <w:u w:val="single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C3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2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7100020050013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46</cp:revision>
  <cp:lastPrinted>2023-01-23T06:58:00Z</cp:lastPrinted>
  <dcterms:created xsi:type="dcterms:W3CDTF">2023-01-16T08:34:00Z</dcterms:created>
  <dcterms:modified xsi:type="dcterms:W3CDTF">2023-01-25T09:21:00Z</dcterms:modified>
</cp:coreProperties>
</file>