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9D" w:rsidRPr="0092509D" w:rsidRDefault="0092509D" w:rsidP="0092509D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2509D"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:rsidR="0092509D" w:rsidRPr="0092509D" w:rsidRDefault="0092509D" w:rsidP="009250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09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92509D" w:rsidRPr="0092509D" w:rsidRDefault="0092509D" w:rsidP="0092509D">
      <w:pPr>
        <w:jc w:val="center"/>
        <w:rPr>
          <w:rFonts w:ascii="Times New Roman" w:hAnsi="Times New Roman" w:cs="Times New Roman"/>
          <w:b/>
          <w:bCs/>
          <w:spacing w:val="43"/>
          <w:sz w:val="28"/>
          <w:szCs w:val="28"/>
        </w:rPr>
      </w:pPr>
      <w:r w:rsidRPr="0092509D">
        <w:rPr>
          <w:rFonts w:ascii="Times New Roman" w:hAnsi="Times New Roman" w:cs="Times New Roman"/>
          <w:b/>
          <w:bCs/>
          <w:spacing w:val="43"/>
          <w:sz w:val="28"/>
          <w:szCs w:val="28"/>
        </w:rPr>
        <w:t>ЩЁКИНСКОГО РАЙОНА</w:t>
      </w:r>
    </w:p>
    <w:p w:rsidR="0092509D" w:rsidRPr="0092509D" w:rsidRDefault="0092509D" w:rsidP="009250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09D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92509D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Pr="0092509D">
        <w:rPr>
          <w:rFonts w:ascii="Times New Roman" w:hAnsi="Times New Roman" w:cs="Times New Roman"/>
          <w:b/>
          <w:bCs/>
          <w:sz w:val="28"/>
          <w:szCs w:val="28"/>
        </w:rPr>
        <w:t xml:space="preserve"> ЩЁКИНСКОГО РАЙОНА</w:t>
      </w:r>
    </w:p>
    <w:p w:rsidR="0092509D" w:rsidRPr="0092509D" w:rsidRDefault="0092509D" w:rsidP="0092509D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proofErr w:type="gramStart"/>
      <w:r w:rsidRPr="0092509D">
        <w:rPr>
          <w:rFonts w:ascii="Times New Roman" w:hAnsi="Times New Roman" w:cs="Times New Roman"/>
          <w:b/>
          <w:bCs/>
          <w:spacing w:val="30"/>
          <w:sz w:val="28"/>
          <w:szCs w:val="28"/>
        </w:rPr>
        <w:t>П</w:t>
      </w:r>
      <w:proofErr w:type="gramEnd"/>
      <w:r w:rsidRPr="0092509D">
        <w:rPr>
          <w:rFonts w:ascii="Times New Roman" w:hAnsi="Times New Roman" w:cs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92509D" w:rsidRPr="0092509D" w:rsidRDefault="0092509D" w:rsidP="009250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09D" w:rsidRPr="0092509D" w:rsidRDefault="0092509D" w:rsidP="0092509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2509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2509D">
        <w:rPr>
          <w:rFonts w:ascii="Times New Roman" w:hAnsi="Times New Roman" w:cs="Times New Roman"/>
          <w:b/>
          <w:sz w:val="28"/>
          <w:szCs w:val="28"/>
        </w:rPr>
        <w:t xml:space="preserve"> 2022 года                                                              № </w:t>
      </w:r>
      <w:r w:rsidR="005B034C">
        <w:rPr>
          <w:rFonts w:ascii="Times New Roman" w:hAnsi="Times New Roman" w:cs="Times New Roman"/>
          <w:b/>
          <w:sz w:val="28"/>
          <w:szCs w:val="28"/>
        </w:rPr>
        <w:t>П</w:t>
      </w:r>
      <w:r w:rsidRPr="0092509D">
        <w:rPr>
          <w:rFonts w:ascii="Times New Roman" w:hAnsi="Times New Roman" w:cs="Times New Roman"/>
          <w:b/>
          <w:sz w:val="28"/>
          <w:szCs w:val="28"/>
        </w:rPr>
        <w:t>роект</w:t>
      </w:r>
    </w:p>
    <w:p w:rsidR="001F0B3D" w:rsidRPr="0092509D" w:rsidRDefault="001F0B3D" w:rsidP="005B034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создания и деятельности </w:t>
      </w:r>
      <w:proofErr w:type="gramStart"/>
      <w:r w:rsidRPr="0092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координационных</w:t>
      </w:r>
      <w:proofErr w:type="gramEnd"/>
    </w:p>
    <w:p w:rsidR="001F0B3D" w:rsidRPr="0092509D" w:rsidRDefault="001F0B3D" w:rsidP="005B034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 совещательных органов в области развития</w:t>
      </w:r>
    </w:p>
    <w:p w:rsidR="0092509D" w:rsidRPr="0092509D" w:rsidRDefault="001F0B3D" w:rsidP="005B034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малого и среднего </w:t>
      </w:r>
      <w:r w:rsidR="0092509D" w:rsidRPr="0092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муниципального образования </w:t>
      </w:r>
    </w:p>
    <w:p w:rsidR="001F0B3D" w:rsidRDefault="0092509D" w:rsidP="005B034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92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Огаревское</w:t>
      </w:r>
      <w:proofErr w:type="gramEnd"/>
      <w:r w:rsidRPr="0092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2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Щекинского</w:t>
      </w:r>
      <w:proofErr w:type="spellEnd"/>
      <w:r w:rsidRPr="0092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5B034C" w:rsidRPr="0092509D" w:rsidRDefault="005B034C" w:rsidP="005B034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B3D" w:rsidRPr="0092509D" w:rsidRDefault="001F0B3D" w:rsidP="001F0B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пунктом 5 статьи 11, пунктом 4 статьи 13 Федерального закона от 24.07.2007 № 209-ФЗ «О развитии малого и среднего предпринимательства в Российской Федерации», Уставом </w:t>
      </w:r>
      <w:r w:rsidR="0092509D" w:rsidRPr="0092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Огаревское Щекинского района</w:t>
      </w:r>
      <w:r w:rsidRPr="0092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2509D" w:rsidRPr="0092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92509D" w:rsidRPr="0092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Огаревское Щекинского района</w:t>
      </w:r>
      <w:r w:rsidRPr="0092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ПОСТАНОВЛЯЕТ:</w:t>
      </w:r>
      <w:proofErr w:type="gramEnd"/>
    </w:p>
    <w:p w:rsidR="0092509D" w:rsidRPr="0092509D" w:rsidRDefault="001F0B3D" w:rsidP="0092509D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порядок создания и деятельности координационных или совещательных органов в области развития малого и среднего предпринимательства </w:t>
      </w:r>
      <w:r w:rsidR="0092509D" w:rsidRPr="009250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территории муниципального образования Огаревское Щекинского района (приложение)</w:t>
      </w:r>
    </w:p>
    <w:p w:rsidR="00F85948" w:rsidRPr="00F85948" w:rsidRDefault="001F0B3D" w:rsidP="00F85948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</w:t>
      </w:r>
      <w:r w:rsidR="00F8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о</w:t>
      </w:r>
      <w:r w:rsidR="00F85948" w:rsidRPr="00F85948">
        <w:rPr>
          <w:rFonts w:ascii="Times New Roman" w:eastAsia="Calibri" w:hAnsi="Times New Roman" w:cs="Times New Roman"/>
          <w:bCs/>
          <w:sz w:val="28"/>
          <w:szCs w:val="28"/>
        </w:rPr>
        <w:t>бнародовать путем размещения на официальном сайте муниципального образования Огаревское  Щекинского района и на информационном стенде администрации муниципального образования Огаревское  Щекинского по адресу: с.п. Огаревка, ул. Шахтерская, д.7.</w:t>
      </w:r>
    </w:p>
    <w:p w:rsidR="0092509D" w:rsidRPr="00F85948" w:rsidRDefault="00F85948" w:rsidP="00F85948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948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 w:rsidRPr="00F85948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со дня </w:t>
      </w:r>
      <w:r w:rsidR="005B034C">
        <w:rPr>
          <w:rFonts w:ascii="Times New Roman" w:hAnsi="Times New Roman" w:cs="Times New Roman"/>
          <w:color w:val="000000"/>
          <w:sz w:val="28"/>
          <w:szCs w:val="28"/>
        </w:rPr>
        <w:t>обнародования.</w:t>
      </w:r>
      <w:bookmarkStart w:id="0" w:name="_GoBack"/>
      <w:bookmarkEnd w:id="0"/>
    </w:p>
    <w:p w:rsidR="001F0B3D" w:rsidRPr="0092509D" w:rsidRDefault="001F0B3D" w:rsidP="001F0B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</w:p>
    <w:p w:rsidR="001F0B3D" w:rsidRDefault="0092509D" w:rsidP="001F0B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92509D" w:rsidRDefault="0092509D" w:rsidP="001F0B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Огаревское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                            А.В. Данилин</w:t>
      </w:r>
    </w:p>
    <w:p w:rsidR="005B034C" w:rsidRDefault="005B034C" w:rsidP="0092509D">
      <w:pPr>
        <w:spacing w:after="150"/>
        <w:jc w:val="right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</w:p>
    <w:p w:rsidR="001F0B3D" w:rsidRPr="001F0B3D" w:rsidRDefault="007B207F" w:rsidP="0092509D">
      <w:pPr>
        <w:spacing w:after="150"/>
        <w:jc w:val="right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>
        <w:rPr>
          <w:rFonts w:ascii="Roboto" w:eastAsia="Times New Roman" w:hAnsi="Roboto" w:cs="Arial"/>
          <w:color w:val="000000"/>
          <w:sz w:val="27"/>
          <w:szCs w:val="27"/>
          <w:lang w:eastAsia="ru-RU"/>
        </w:rPr>
        <w:lastRenderedPageBreak/>
        <w:t>П</w:t>
      </w:r>
      <w:r w:rsidR="001F0B3D"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риложение </w:t>
      </w:r>
      <w:proofErr w:type="gramStart"/>
      <w:r w:rsidR="001F0B3D"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к</w:t>
      </w:r>
      <w:proofErr w:type="gramEnd"/>
    </w:p>
    <w:p w:rsidR="001F0B3D" w:rsidRDefault="001F0B3D" w:rsidP="0092509D">
      <w:pPr>
        <w:spacing w:after="150"/>
        <w:jc w:val="right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постановлению администрации</w:t>
      </w:r>
      <w:r w:rsidR="0092509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</w:t>
      </w:r>
    </w:p>
    <w:p w:rsidR="0092509D" w:rsidRDefault="0092509D" w:rsidP="0092509D">
      <w:pPr>
        <w:spacing w:after="150"/>
        <w:jc w:val="right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муниципального образования </w:t>
      </w:r>
      <w:proofErr w:type="gramStart"/>
      <w:r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Огаревское</w:t>
      </w:r>
      <w:proofErr w:type="gramEnd"/>
    </w:p>
    <w:p w:rsidR="0092509D" w:rsidRPr="001F0B3D" w:rsidRDefault="0092509D" w:rsidP="0092509D">
      <w:pPr>
        <w:spacing w:after="150"/>
        <w:jc w:val="right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Щекинского района</w:t>
      </w:r>
    </w:p>
    <w:p w:rsidR="001F0B3D" w:rsidRPr="001F0B3D" w:rsidRDefault="0092509D" w:rsidP="001F0B3D">
      <w:pPr>
        <w:spacing w:after="150" w:line="240" w:lineRule="auto"/>
        <w:jc w:val="right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о</w:t>
      </w:r>
      <w:r w:rsidR="001F0B3D"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т  </w:t>
      </w:r>
      <w:r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2022 </w:t>
      </w:r>
      <w:r w:rsidR="001F0B3D"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г. № </w:t>
      </w:r>
    </w:p>
    <w:p w:rsidR="001F0B3D" w:rsidRPr="001F0B3D" w:rsidRDefault="001F0B3D" w:rsidP="001F0B3D">
      <w:pPr>
        <w:spacing w:after="150" w:line="240" w:lineRule="auto"/>
        <w:jc w:val="center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b/>
          <w:bCs/>
          <w:color w:val="000000"/>
          <w:sz w:val="27"/>
          <w:szCs w:val="27"/>
          <w:lang w:eastAsia="ru-RU"/>
        </w:rPr>
        <w:t xml:space="preserve">Порядок создания и деятельности координационных или совещательных органов в области развития малого и среднего предпринимательства </w:t>
      </w:r>
      <w:r w:rsidR="00F85948">
        <w:rPr>
          <w:rFonts w:ascii="Roboto" w:eastAsia="Times New Roman" w:hAnsi="Roboto" w:cs="Arial"/>
          <w:b/>
          <w:bCs/>
          <w:color w:val="000000"/>
          <w:sz w:val="27"/>
          <w:szCs w:val="27"/>
          <w:lang w:eastAsia="ru-RU"/>
        </w:rPr>
        <w:t xml:space="preserve">на территории муниципального образования </w:t>
      </w:r>
      <w:proofErr w:type="gramStart"/>
      <w:r w:rsidR="00F85948">
        <w:rPr>
          <w:rFonts w:ascii="Roboto" w:eastAsia="Times New Roman" w:hAnsi="Roboto" w:cs="Arial"/>
          <w:b/>
          <w:bCs/>
          <w:color w:val="000000"/>
          <w:sz w:val="27"/>
          <w:szCs w:val="27"/>
          <w:lang w:eastAsia="ru-RU"/>
        </w:rPr>
        <w:t>Огаревское</w:t>
      </w:r>
      <w:proofErr w:type="gramEnd"/>
      <w:r w:rsidR="00F85948">
        <w:rPr>
          <w:rFonts w:ascii="Roboto" w:eastAsia="Times New Roman" w:hAnsi="Roboto" w:cs="Arial"/>
          <w:b/>
          <w:bCs/>
          <w:color w:val="000000"/>
          <w:sz w:val="27"/>
          <w:szCs w:val="27"/>
          <w:lang w:eastAsia="ru-RU"/>
        </w:rPr>
        <w:t xml:space="preserve"> Щекинского района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1. Настоящий нормативный акт определяет порядок создания и деятельности координационных или совещательных органов в области развития малого и среднего предпринимательства администрацией </w:t>
      </w:r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 xml:space="preserve">муниципального образования </w:t>
      </w:r>
      <w:proofErr w:type="gramStart"/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>Огаревское</w:t>
      </w:r>
      <w:proofErr w:type="gramEnd"/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 xml:space="preserve"> Щекинского района</w:t>
      </w:r>
      <w:r w:rsidR="00F85948"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</w:t>
      </w: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(далее - координационные или совещательные органы и администрация соответственно), в сельском поселении.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2. Координационные или совещательные органы создаются в целях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государственной политики в области развития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Координационные или совещательные органы создаются в целях:</w:t>
      </w:r>
    </w:p>
    <w:p w:rsidR="00F85948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1) повышения роли субъектов малого и среднего предпринимательства в социально-экономическом развитии </w:t>
      </w:r>
      <w:r w:rsidR="00F85948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территории </w:t>
      </w:r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 xml:space="preserve">муниципального образования </w:t>
      </w:r>
      <w:proofErr w:type="gramStart"/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>Огаревское</w:t>
      </w:r>
      <w:proofErr w:type="gramEnd"/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 xml:space="preserve"> Щекинского района</w:t>
      </w:r>
      <w:r w:rsid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>;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2)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3) исследования и обобщения проблем субъектов малого и среднего предпринимательства, защита их законных прав и интересов в органах государственной власти области и органах местного самоуправления;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4) привлечения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5)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lastRenderedPageBreak/>
        <w:t>6) проведения общественной экспертизы проектов муниципальных правовых актов сельского поселения, регулирующих развитие малого и среднего предпринимательства.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3. Координационные органы могут быть созданы по инициативе администрации или некоммерческих организаций, выражающих интересы субъектов малого и среднего предпринимательства.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4. Координационные или совещательные органы могут быть образованы в случае обращения некоммерческих организаций сельского поселения, выражающих интересы субъектов малого и среднего предпринимательства (далее - некоммерческие организации), в администрацию с предложением создать при данных органах координационные или совещательные органы. Администрация обязана в течение месяца рассмотреть указанное предложение о создании координационных или совещательных органов.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5. Координационные или совещательные органы создаются решением администрации. О принятом решении администрация в течение месяца в письменной форме уведомляют обратившиеся некоммерческие организации. Решения администрации о создании координационных или совещательных органов в области развития малого и среднего предпринимательства подлежат </w:t>
      </w:r>
      <w:r w:rsidR="00F85948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обнародованию</w:t>
      </w: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,</w:t>
      </w:r>
      <w:r w:rsidR="00F85948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путем</w:t>
      </w: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размещени</w:t>
      </w:r>
      <w:r w:rsidR="00F85948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я</w:t>
      </w: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на официальном сайте администрации</w:t>
      </w:r>
      <w:r w:rsidR="00F85948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</w:t>
      </w:r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 xml:space="preserve">муниципального образования </w:t>
      </w:r>
      <w:proofErr w:type="gramStart"/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>Огаревское</w:t>
      </w:r>
      <w:proofErr w:type="gramEnd"/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 xml:space="preserve"> Щекинского района</w:t>
      </w: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.</w:t>
      </w:r>
    </w:p>
    <w:p w:rsidR="00F85948" w:rsidRPr="001F0B3D" w:rsidRDefault="001F0B3D" w:rsidP="00F85948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6. Координационные или совещательные органы в сфере развития малого и среднего предпринимательства создаются при главе </w:t>
      </w:r>
      <w:r w:rsidR="00F85948"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администрации</w:t>
      </w:r>
      <w:r w:rsidR="00F85948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</w:t>
      </w:r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 xml:space="preserve">муниципального образования </w:t>
      </w:r>
      <w:proofErr w:type="gramStart"/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>Огаревское</w:t>
      </w:r>
      <w:proofErr w:type="gramEnd"/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 xml:space="preserve"> Щекинского района</w:t>
      </w:r>
      <w:r w:rsidR="00F85948"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7. Образование координационных или совещательных органов осуществляется постановлением администрации.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8. В состав координационных или совещательных органов могут входить представители администрации, представители органов государственной власти, а так же по согласованию представители общественных организаций, союзов и ассоциаций предпринимателей, организаций инфраструктуры поддержки малого и среднего предпринимательства, субъекты малого и среднего предпринимательства.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9. Состав координационных или совещательных органов утверждается постановлением администрации, по согласованию с представленными в нем органами государственной власти, некоммерческими организациями и субъектами малого и среднего предпринимательства. Администрация, обеспечивает участие представителей некоммерческих организаций и субъектов малого и среднего предпринимательства в количестве не менее двух третей от общего числа членов указанных координационных или совещательных органов.</w:t>
      </w:r>
    </w:p>
    <w:p w:rsidR="00F85948" w:rsidRPr="001F0B3D" w:rsidRDefault="001F0B3D" w:rsidP="00F85948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10. Председателем координационного или совещательного органа является глава </w:t>
      </w:r>
      <w:r w:rsidR="00F85948"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администрации</w:t>
      </w:r>
      <w:r w:rsidR="00F85948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</w:t>
      </w:r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 xml:space="preserve">муниципального образования </w:t>
      </w:r>
      <w:proofErr w:type="gramStart"/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>Огаревское</w:t>
      </w:r>
      <w:proofErr w:type="gramEnd"/>
      <w:r w:rsidR="00F85948" w:rsidRPr="00F85948">
        <w:rPr>
          <w:rFonts w:ascii="Roboto" w:eastAsia="Times New Roman" w:hAnsi="Roboto" w:cs="Arial"/>
          <w:bCs/>
          <w:color w:val="000000"/>
          <w:sz w:val="27"/>
          <w:szCs w:val="27"/>
          <w:lang w:eastAsia="ru-RU"/>
        </w:rPr>
        <w:t xml:space="preserve"> Щекинского района</w:t>
      </w:r>
      <w:r w:rsidR="00F85948"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lastRenderedPageBreak/>
        <w:t xml:space="preserve">11. Председатель координационного или совещательного органа: формирует повестку дня заседаний </w:t>
      </w:r>
      <w:proofErr w:type="gramStart"/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координационного</w:t>
      </w:r>
      <w:proofErr w:type="gramEnd"/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или совещательного органа; организует работу координационного или совещательного органа и председательствует на его заседаниях; утверждает протоколы заседаний координационного или совещательного органа; вносит предложения по изменению состава координационного или совещательного органа; направляет информацию о деятельности координационного или совещательного органа и решения координационного или совещательного органа: руководителям заинтересованных исполнительных органов государственной власти и органам местного самоуправления, а также другим заинтересованным лицам; осуществляет иные действия, необходимые для обеспечения деятельности координационного или совещательного органа.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12. Заместитель председателя координационного или совещательного органа избирается из числа его членов на один год по представлению председателя координационного или совещательного органа.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13. Заместитель председателя координационного или совещательного органа по поручению председателя координационного или совещательного органа: организует подготовку и председательствует на заседании координационного или совещательного органа; представляет координационный или совещательный орган в органах государственной власти, органах местного самоуправления и некоммерческих организациях.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14. Секретарь координационного или совещательного органа (далее - секретарь) назначается постановлением главы </w:t>
      </w:r>
      <w:r w:rsidR="00F85948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администрации</w:t>
      </w: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, при котором создается координационный или совещательный орган. На секретаря возлагается ответственность за комплектование и рассылку материалов к заседаниям координационного или совещательного органа за 5 дней до их начала, оповещение его членов о времени, месте проведения и повестке заседаний, ведение, оформление и хранение протоколов заседаний.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15. Заседания координационного или совещательного органа проводятся в соответствии с утверждаемым им планом деятельности, но не реже одного раза в полугодие. В случае необходимости и по инициативе, поддержанной не менее</w:t>
      </w:r>
      <w:proofErr w:type="gramStart"/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,</w:t>
      </w:r>
      <w:proofErr w:type="gramEnd"/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16. Руководство заседанием координационного или совещательного органа осуществляет председатель. В отсутствие председателя заседание проводит его заместитель.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17.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координационного или совещательного органа.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18. Заседание координационного или совещательного органа считается правомочным, если на нем присутствует не менее половины его членов.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lastRenderedPageBreak/>
        <w:t>19.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20.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21. Координационный или совещательный орган имеет право запрашивать в установленном порядке материалы по вопросам, относящимся к сфере его деятельности.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22. 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 администрацией.</w:t>
      </w:r>
    </w:p>
    <w:p w:rsidR="001F0B3D" w:rsidRPr="001F0B3D" w:rsidRDefault="001F0B3D" w:rsidP="001F0B3D">
      <w:pPr>
        <w:spacing w:after="150" w:line="240" w:lineRule="auto"/>
        <w:jc w:val="both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1F0B3D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23. Регламент работы координационного или совещательного органа утверждается на его заседании.</w:t>
      </w:r>
    </w:p>
    <w:p w:rsidR="00821EA2" w:rsidRDefault="00821EA2"/>
    <w:sectPr w:rsidR="0082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36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B3D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5CA"/>
    <w:rsid w:val="002C6971"/>
    <w:rsid w:val="002D01E4"/>
    <w:rsid w:val="002D34D1"/>
    <w:rsid w:val="002D4881"/>
    <w:rsid w:val="002D56BE"/>
    <w:rsid w:val="002D716E"/>
    <w:rsid w:val="002D7499"/>
    <w:rsid w:val="002E0416"/>
    <w:rsid w:val="002E0749"/>
    <w:rsid w:val="002E336F"/>
    <w:rsid w:val="002E7A3C"/>
    <w:rsid w:val="002F06FE"/>
    <w:rsid w:val="002F592F"/>
    <w:rsid w:val="002F5F27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4F2D"/>
    <w:rsid w:val="004D4FD3"/>
    <w:rsid w:val="004D6C3E"/>
    <w:rsid w:val="004D6E22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34C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316C"/>
    <w:rsid w:val="006D62FE"/>
    <w:rsid w:val="006D730B"/>
    <w:rsid w:val="006E21E9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207F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509D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0240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077"/>
    <w:rsid w:val="00B64CB0"/>
    <w:rsid w:val="00B65786"/>
    <w:rsid w:val="00B66E80"/>
    <w:rsid w:val="00B71065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04D9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2C38"/>
    <w:rsid w:val="00D14088"/>
    <w:rsid w:val="00D1728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5DBD"/>
    <w:rsid w:val="00D669EC"/>
    <w:rsid w:val="00D66E36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5948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B3D"/>
    <w:pPr>
      <w:spacing w:before="300" w:after="150" w:line="240" w:lineRule="auto"/>
      <w:outlineLvl w:val="0"/>
    </w:pPr>
    <w:rPr>
      <w:rFonts w:ascii="Helvetica" w:eastAsia="Times New Roman" w:hAnsi="Helvetica" w:cs="Times New Roman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"/>
    <w:qFormat/>
    <w:rsid w:val="001F0B3D"/>
    <w:pPr>
      <w:spacing w:before="300" w:after="150" w:line="240" w:lineRule="auto"/>
      <w:outlineLvl w:val="1"/>
    </w:pPr>
    <w:rPr>
      <w:rFonts w:ascii="Helvetica" w:eastAsia="Times New Roman" w:hAnsi="Helvetica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B3D"/>
    <w:rPr>
      <w:rFonts w:ascii="Helvetica" w:eastAsia="Times New Roman" w:hAnsi="Helvetica" w:cs="Times New Roman"/>
      <w:kern w:val="36"/>
      <w:sz w:val="54"/>
      <w:szCs w:val="5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0B3D"/>
    <w:rPr>
      <w:rFonts w:ascii="Helvetica" w:eastAsia="Times New Roman" w:hAnsi="Helvetica" w:cs="Times New Roman"/>
      <w:sz w:val="45"/>
      <w:szCs w:val="45"/>
      <w:lang w:eastAsia="ru-RU"/>
    </w:rPr>
  </w:style>
  <w:style w:type="character" w:styleId="a3">
    <w:name w:val="Hyperlink"/>
    <w:basedOn w:val="a0"/>
    <w:uiPriority w:val="99"/>
    <w:semiHidden/>
    <w:unhideWhenUsed/>
    <w:rsid w:val="001F0B3D"/>
    <w:rPr>
      <w:strike w:val="0"/>
      <w:dstrike w:val="0"/>
      <w:color w:val="428BCA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F0B3D"/>
    <w:rPr>
      <w:b/>
      <w:bCs/>
    </w:rPr>
  </w:style>
  <w:style w:type="paragraph" w:styleId="a5">
    <w:name w:val="Normal (Web)"/>
    <w:basedOn w:val="a"/>
    <w:uiPriority w:val="99"/>
    <w:semiHidden/>
    <w:unhideWhenUsed/>
    <w:rsid w:val="001F0B3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B3D"/>
    <w:pPr>
      <w:spacing w:before="300" w:after="150" w:line="240" w:lineRule="auto"/>
      <w:outlineLvl w:val="0"/>
    </w:pPr>
    <w:rPr>
      <w:rFonts w:ascii="Helvetica" w:eastAsia="Times New Roman" w:hAnsi="Helvetica" w:cs="Times New Roman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"/>
    <w:qFormat/>
    <w:rsid w:val="001F0B3D"/>
    <w:pPr>
      <w:spacing w:before="300" w:after="150" w:line="240" w:lineRule="auto"/>
      <w:outlineLvl w:val="1"/>
    </w:pPr>
    <w:rPr>
      <w:rFonts w:ascii="Helvetica" w:eastAsia="Times New Roman" w:hAnsi="Helvetica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B3D"/>
    <w:rPr>
      <w:rFonts w:ascii="Helvetica" w:eastAsia="Times New Roman" w:hAnsi="Helvetica" w:cs="Times New Roman"/>
      <w:kern w:val="36"/>
      <w:sz w:val="54"/>
      <w:szCs w:val="5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0B3D"/>
    <w:rPr>
      <w:rFonts w:ascii="Helvetica" w:eastAsia="Times New Roman" w:hAnsi="Helvetica" w:cs="Times New Roman"/>
      <w:sz w:val="45"/>
      <w:szCs w:val="45"/>
      <w:lang w:eastAsia="ru-RU"/>
    </w:rPr>
  </w:style>
  <w:style w:type="character" w:styleId="a3">
    <w:name w:val="Hyperlink"/>
    <w:basedOn w:val="a0"/>
    <w:uiPriority w:val="99"/>
    <w:semiHidden/>
    <w:unhideWhenUsed/>
    <w:rsid w:val="001F0B3D"/>
    <w:rPr>
      <w:strike w:val="0"/>
      <w:dstrike w:val="0"/>
      <w:color w:val="428BCA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F0B3D"/>
    <w:rPr>
      <w:b/>
      <w:bCs/>
    </w:rPr>
  </w:style>
  <w:style w:type="paragraph" w:styleId="a5">
    <w:name w:val="Normal (Web)"/>
    <w:basedOn w:val="a"/>
    <w:uiPriority w:val="99"/>
    <w:semiHidden/>
    <w:unhideWhenUsed/>
    <w:rsid w:val="001F0B3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536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238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91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9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1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dcterms:created xsi:type="dcterms:W3CDTF">2022-02-11T11:00:00Z</dcterms:created>
  <dcterms:modified xsi:type="dcterms:W3CDTF">2022-02-11T11:00:00Z</dcterms:modified>
</cp:coreProperties>
</file>