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59" w:rsidRDefault="008A0B59" w:rsidP="008A0B59">
      <w:pPr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45ABE5B1" wp14:editId="6E979123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B59" w:rsidRDefault="008A0B59" w:rsidP="00C440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72EBE" w:rsidRPr="008A0B59" w:rsidRDefault="008A0B59" w:rsidP="00C440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A0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 </w:t>
      </w:r>
      <w:r w:rsidRPr="008A0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I</w:t>
      </w:r>
      <w:r w:rsidRPr="008A0B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квартале 2024 года </w:t>
      </w:r>
      <w:r w:rsidRPr="008A0B5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поставлено на государственный кадастровый учет 7 717 объектов недвижимости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Тульской области</w:t>
      </w:r>
    </w:p>
    <w:p w:rsidR="00072EBE" w:rsidRPr="00072EBE" w:rsidRDefault="00072EBE" w:rsidP="00072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034" w:rsidRDefault="00C44034" w:rsidP="00C44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8A0B59">
        <w:rPr>
          <w:rFonts w:ascii="Times New Roman" w:eastAsia="Times New Roman" w:hAnsi="Times New Roman" w:cs="Times New Roman"/>
          <w:bCs/>
          <w:sz w:val="28"/>
          <w:szCs w:val="28"/>
        </w:rPr>
        <w:t>осударственный кадастровый уче</w:t>
      </w:r>
      <w:r w:rsidRPr="00C44034">
        <w:rPr>
          <w:rFonts w:ascii="Times New Roman" w:eastAsia="Times New Roman" w:hAnsi="Times New Roman" w:cs="Times New Roman"/>
          <w:bCs/>
          <w:sz w:val="28"/>
          <w:szCs w:val="28"/>
        </w:rPr>
        <w:t>т (ГКУ)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0B59">
        <w:rPr>
          <w:rFonts w:ascii="Times New Roman" w:eastAsia="Times New Roman" w:hAnsi="Times New Roman" w:cs="Times New Roman"/>
          <w:bCs/>
          <w:sz w:val="28"/>
          <w:szCs w:val="28"/>
        </w:rPr>
        <w:t>недвижимости</w:t>
      </w:r>
      <w:r w:rsidR="008A0B59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Pr="00C44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EBE" w:rsidRPr="00072EBE">
        <w:rPr>
          <w:rFonts w:ascii="Times New Roman" w:eastAsia="Times New Roman" w:hAnsi="Times New Roman" w:cs="Times New Roman"/>
          <w:sz w:val="28"/>
          <w:szCs w:val="28"/>
        </w:rPr>
        <w:t xml:space="preserve">процедура, в результате которой в Единый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</w:t>
      </w:r>
      <w:r w:rsidR="00072EBE" w:rsidRPr="00072EBE">
        <w:rPr>
          <w:rFonts w:ascii="Times New Roman" w:eastAsia="Times New Roman" w:hAnsi="Times New Roman" w:cs="Times New Roman"/>
          <w:sz w:val="28"/>
          <w:szCs w:val="28"/>
        </w:rPr>
        <w:t xml:space="preserve">реестр недвижимости (ЕГРН) вносятся сведения о земельных участках, зданиях, сооружениях, помещениях, объектах незавершенного строительства, единых недвижимых комплексах и иных объектах, которые прочно связаны с землёй и перемещение которых невозможно. </w:t>
      </w:r>
    </w:p>
    <w:p w:rsidR="008A0B59" w:rsidRDefault="008A0B59" w:rsidP="00C44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914" w:rsidRDefault="008A0B59" w:rsidP="00793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квартал 2024 года по </w:t>
      </w:r>
      <w:r w:rsidRPr="00C44034">
        <w:rPr>
          <w:rFonts w:ascii="Times New Roman" w:eastAsia="Times New Roman" w:hAnsi="Times New Roman" w:cs="Times New Roman"/>
          <w:bCs/>
          <w:sz w:val="28"/>
          <w:szCs w:val="28"/>
        </w:rPr>
        <w:t>данным Управления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>Росреестра</w:t>
      </w:r>
      <w:proofErr w:type="spellEnd"/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Тульской области, уполномоченного </w:t>
      </w:r>
      <w:r w:rsidR="0079391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</w:t>
      </w:r>
      <w:r w:rsidR="00793914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процедуры </w:t>
      </w:r>
      <w:r w:rsidR="00C44034">
        <w:rPr>
          <w:rFonts w:ascii="Times New Roman" w:eastAsia="Times New Roman" w:hAnsi="Times New Roman" w:cs="Times New Roman"/>
          <w:bCs/>
          <w:sz w:val="28"/>
          <w:szCs w:val="28"/>
        </w:rPr>
        <w:t>ГКУ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>, поставлено 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государственный кадастровый уче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r w:rsidR="00793914">
        <w:rPr>
          <w:rFonts w:ascii="Times New Roman" w:eastAsia="Times New Roman" w:hAnsi="Times New Roman" w:cs="Times New Roman"/>
          <w:bCs/>
          <w:sz w:val="28"/>
          <w:szCs w:val="28"/>
        </w:rPr>
        <w:t>7 717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объектов недвижимости: из них </w:t>
      </w:r>
      <w:r w:rsidR="00793914">
        <w:rPr>
          <w:rFonts w:ascii="Times New Roman" w:eastAsia="Times New Roman" w:hAnsi="Times New Roman" w:cs="Times New Roman"/>
          <w:bCs/>
          <w:sz w:val="28"/>
          <w:szCs w:val="28"/>
        </w:rPr>
        <w:t>4 656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земельных участков и </w:t>
      </w:r>
      <w:r w:rsidR="00793914">
        <w:rPr>
          <w:rFonts w:ascii="Times New Roman" w:eastAsia="Times New Roman" w:hAnsi="Times New Roman" w:cs="Times New Roman"/>
          <w:bCs/>
          <w:sz w:val="28"/>
          <w:szCs w:val="28"/>
        </w:rPr>
        <w:t>более 3</w:t>
      </w:r>
      <w:r w:rsidR="00C44034" w:rsidRPr="00C44034">
        <w:rPr>
          <w:rFonts w:ascii="Times New Roman" w:eastAsia="Times New Roman" w:hAnsi="Times New Roman" w:cs="Times New Roman"/>
          <w:bCs/>
          <w:sz w:val="28"/>
          <w:szCs w:val="28"/>
        </w:rPr>
        <w:t xml:space="preserve"> тысяч объектов капи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тального строительства», - рассказала заместитель руководителя Управления Татьяна Трусова.</w:t>
      </w:r>
    </w:p>
    <w:p w:rsidR="008A0B59" w:rsidRDefault="008A0B59" w:rsidP="00793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3A68" w:rsidRDefault="00793914" w:rsidP="00503A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B59">
        <w:rPr>
          <w:rFonts w:ascii="Times New Roman" w:eastAsia="Times New Roman" w:hAnsi="Times New Roman" w:cs="Times New Roman"/>
          <w:sz w:val="28"/>
          <w:szCs w:val="28"/>
        </w:rPr>
        <w:t xml:space="preserve">«Жителям Тульской области известно, что </w:t>
      </w:r>
      <w:r w:rsidR="00503A68" w:rsidRPr="008A0B5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8A0B59">
        <w:rPr>
          <w:rFonts w:ascii="Times New Roman" w:eastAsia="Times New Roman" w:hAnsi="Times New Roman" w:cs="Times New Roman"/>
          <w:sz w:val="28"/>
          <w:szCs w:val="28"/>
        </w:rPr>
        <w:t xml:space="preserve"> проведения ГКУ в ЕГРН содержится и</w:t>
      </w:r>
      <w:r w:rsidR="00072EBE" w:rsidRPr="008A0B59">
        <w:rPr>
          <w:rFonts w:ascii="Times New Roman" w:eastAsia="Times New Roman" w:hAnsi="Times New Roman" w:cs="Times New Roman"/>
          <w:sz w:val="28"/>
          <w:szCs w:val="28"/>
        </w:rPr>
        <w:t>нформация о характеристиках конкретного недвижимого имущества, его назначении и параметрах, а также об установленном праве собственности, его виде и основании для возникновения</w:t>
      </w:r>
      <w:r w:rsidRPr="008A0B59">
        <w:rPr>
          <w:rFonts w:ascii="Times New Roman" w:eastAsia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8A0B59">
        <w:rPr>
          <w:rFonts w:ascii="Times New Roman" w:eastAsia="Times New Roman" w:hAnsi="Times New Roman" w:cs="Times New Roman"/>
          <w:sz w:val="28"/>
          <w:szCs w:val="28"/>
        </w:rPr>
        <w:t>Роскадастр</w:t>
      </w:r>
      <w:proofErr w:type="spellEnd"/>
      <w:r w:rsidRPr="008A0B59">
        <w:rPr>
          <w:rFonts w:ascii="Times New Roman" w:eastAsia="Times New Roman" w:hAnsi="Times New Roman" w:cs="Times New Roman"/>
          <w:sz w:val="28"/>
          <w:szCs w:val="28"/>
        </w:rPr>
        <w:t>» по Тульской области Светлана Васюнина</w:t>
      </w:r>
      <w:r w:rsidR="00503A68" w:rsidRPr="008A0B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0B59" w:rsidRPr="008A0B59" w:rsidRDefault="008A0B59" w:rsidP="00503A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3A68" w:rsidRDefault="00072EBE" w:rsidP="00503A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Наличие </w:t>
      </w:r>
      <w:r w:rsid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в ЕГРН </w:t>
      </w:r>
      <w:r w:rsidRP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точных сведений о границах </w:t>
      </w:r>
      <w:r w:rsid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земельного участка </w:t>
      </w:r>
      <w:r w:rsidR="008A0B59">
        <w:rPr>
          <w:rFonts w:ascii="Times New Roman" w:eastAsia="Times New Roman" w:hAnsi="Times New Roman" w:cs="Times New Roman"/>
          <w:iCs/>
          <w:sz w:val="28"/>
          <w:szCs w:val="28"/>
        </w:rPr>
        <w:t>по итогам кадастрового уче</w:t>
      </w:r>
      <w:r w:rsidRPr="00503A68">
        <w:rPr>
          <w:rFonts w:ascii="Times New Roman" w:eastAsia="Times New Roman" w:hAnsi="Times New Roman" w:cs="Times New Roman"/>
          <w:iCs/>
          <w:sz w:val="28"/>
          <w:szCs w:val="28"/>
        </w:rPr>
        <w:t>та –</w:t>
      </w:r>
      <w:r w:rsid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03A68">
        <w:rPr>
          <w:rFonts w:ascii="Times New Roman" w:eastAsia="Times New Roman" w:hAnsi="Times New Roman" w:cs="Times New Roman"/>
          <w:iCs/>
          <w:sz w:val="28"/>
          <w:szCs w:val="28"/>
        </w:rPr>
        <w:t>помогает предупредить и разрешить споры с соседями</w:t>
      </w:r>
      <w:r w:rsidR="00503A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03A68">
        <w:rPr>
          <w:rFonts w:ascii="Times New Roman" w:eastAsia="Times New Roman" w:hAnsi="Times New Roman" w:cs="Times New Roman"/>
          <w:iCs/>
          <w:sz w:val="28"/>
          <w:szCs w:val="28"/>
        </w:rPr>
        <w:t xml:space="preserve">Вот почему всегда следует ставить на кадастровый учёт земельный участок с уже установленными границами. </w:t>
      </w:r>
    </w:p>
    <w:p w:rsidR="008A0B59" w:rsidRDefault="008A0B59" w:rsidP="00503A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2EBE" w:rsidRPr="00072EBE" w:rsidRDefault="00072EBE" w:rsidP="00503A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Подать заявление и документы (независимо от места жительства или местонахождения недвижимости) можно любым удобным способом: в электронном виде на сайте </w:t>
      </w:r>
      <w:proofErr w:type="spellStart"/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>Ро</w:t>
      </w:r>
      <w:r w:rsidR="008A0B59">
        <w:rPr>
          <w:rFonts w:ascii="Times New Roman" w:eastAsia="Times New Roman" w:hAnsi="Times New Roman" w:cs="Times New Roman"/>
          <w:iCs/>
          <w:sz w:val="28"/>
          <w:szCs w:val="28"/>
        </w:rPr>
        <w:t>среестра</w:t>
      </w:r>
      <w:proofErr w:type="spellEnd"/>
      <w:r w:rsidR="008A0B59">
        <w:rPr>
          <w:rFonts w:ascii="Times New Roman" w:eastAsia="Times New Roman" w:hAnsi="Times New Roman" w:cs="Times New Roman"/>
          <w:iCs/>
          <w:sz w:val="28"/>
          <w:szCs w:val="28"/>
        </w:rPr>
        <w:t xml:space="preserve"> или на Едином портале </w:t>
      </w:r>
      <w:proofErr w:type="spellStart"/>
      <w:r w:rsidR="008A0B59">
        <w:rPr>
          <w:rFonts w:ascii="Times New Roman" w:eastAsia="Times New Roman" w:hAnsi="Times New Roman" w:cs="Times New Roman"/>
          <w:iCs/>
          <w:sz w:val="28"/>
          <w:szCs w:val="28"/>
        </w:rPr>
        <w:t>Г</w:t>
      </w:r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>осуслуг</w:t>
      </w:r>
      <w:proofErr w:type="spellEnd"/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 xml:space="preserve">, при личном </w:t>
      </w:r>
      <w:r w:rsidR="008A0B59">
        <w:rPr>
          <w:rFonts w:ascii="Times New Roman" w:eastAsia="Times New Roman" w:hAnsi="Times New Roman" w:cs="Times New Roman"/>
          <w:iCs/>
          <w:sz w:val="28"/>
          <w:szCs w:val="28"/>
        </w:rPr>
        <w:t>обращении в ближайший офис МФЦ</w:t>
      </w:r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 xml:space="preserve">, а также с помощью выездного обслуживания специалистов </w:t>
      </w:r>
      <w:proofErr w:type="spellStart"/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>Роскадастра</w:t>
      </w:r>
      <w:proofErr w:type="spellEnd"/>
      <w:r w:rsidRPr="00072EBE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C824C2" w:rsidRDefault="00C824C2"/>
    <w:sectPr w:rsidR="00C824C2" w:rsidSect="008A0B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82D"/>
    <w:multiLevelType w:val="multilevel"/>
    <w:tmpl w:val="98F0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3493C"/>
    <w:multiLevelType w:val="multilevel"/>
    <w:tmpl w:val="8CAA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BE"/>
    <w:rsid w:val="00072EBE"/>
    <w:rsid w:val="00503A68"/>
    <w:rsid w:val="0069704C"/>
    <w:rsid w:val="00793914"/>
    <w:rsid w:val="008A0B59"/>
    <w:rsid w:val="00C44034"/>
    <w:rsid w:val="00C824C2"/>
    <w:rsid w:val="00D3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2EBE"/>
    <w:rPr>
      <w:color w:val="0000FF"/>
      <w:u w:val="single"/>
    </w:rPr>
  </w:style>
  <w:style w:type="character" w:customStyle="1" w:styleId="gw-headerburger-text">
    <w:name w:val="gw-header__burger-text"/>
    <w:basedOn w:val="a0"/>
    <w:rsid w:val="00072EBE"/>
  </w:style>
  <w:style w:type="character" w:customStyle="1" w:styleId="gw-current-newsdate">
    <w:name w:val="gw-current-news__date"/>
    <w:basedOn w:val="a0"/>
    <w:rsid w:val="00072EBE"/>
  </w:style>
  <w:style w:type="paragraph" w:styleId="a4">
    <w:name w:val="Normal (Web)"/>
    <w:basedOn w:val="a"/>
    <w:uiPriority w:val="99"/>
    <w:semiHidden/>
    <w:unhideWhenUsed/>
    <w:rsid w:val="0007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72EBE"/>
    <w:rPr>
      <w:b/>
      <w:bCs/>
    </w:rPr>
  </w:style>
  <w:style w:type="character" w:styleId="a6">
    <w:name w:val="Emphasis"/>
    <w:basedOn w:val="a0"/>
    <w:uiPriority w:val="20"/>
    <w:qFormat/>
    <w:rsid w:val="00072E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2EBE"/>
    <w:rPr>
      <w:color w:val="0000FF"/>
      <w:u w:val="single"/>
    </w:rPr>
  </w:style>
  <w:style w:type="character" w:customStyle="1" w:styleId="gw-headerburger-text">
    <w:name w:val="gw-header__burger-text"/>
    <w:basedOn w:val="a0"/>
    <w:rsid w:val="00072EBE"/>
  </w:style>
  <w:style w:type="character" w:customStyle="1" w:styleId="gw-current-newsdate">
    <w:name w:val="gw-current-news__date"/>
    <w:basedOn w:val="a0"/>
    <w:rsid w:val="00072EBE"/>
  </w:style>
  <w:style w:type="paragraph" w:styleId="a4">
    <w:name w:val="Normal (Web)"/>
    <w:basedOn w:val="a"/>
    <w:uiPriority w:val="99"/>
    <w:semiHidden/>
    <w:unhideWhenUsed/>
    <w:rsid w:val="0007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72EBE"/>
    <w:rPr>
      <w:b/>
      <w:bCs/>
    </w:rPr>
  </w:style>
  <w:style w:type="character" w:styleId="a6">
    <w:name w:val="Emphasis"/>
    <w:basedOn w:val="a0"/>
    <w:uiPriority w:val="20"/>
    <w:qFormat/>
    <w:rsid w:val="00072E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8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7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9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0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97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0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9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4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5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35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794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1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663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94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CD036-2F9A-4FEA-839A-8CA44460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2024-05-23T12:29:00Z</dcterms:created>
  <dcterms:modified xsi:type="dcterms:W3CDTF">2024-05-23T12:29:00Z</dcterms:modified>
</cp:coreProperties>
</file>