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3D" w:rsidRDefault="0029213D" w:rsidP="00EB2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58.75pt;height:100.5pt;visibility:visible">
            <v:imagedata r:id="rId4" o:title=""/>
          </v:shape>
        </w:pict>
      </w:r>
    </w:p>
    <w:p w:rsidR="0029213D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13D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29213D" w:rsidRPr="00217031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Управлением Росреестра по Тульской области 17.05.2019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В рамках, указанного мероприятия начальником отдела геодезии и картографии Управления Росреестра по Тульской области Ишутенко М.В. принято </w:t>
      </w:r>
      <w:r>
        <w:rPr>
          <w:rFonts w:ascii="Times New Roman" w:hAnsi="Times New Roman"/>
          <w:sz w:val="28"/>
          <w:szCs w:val="28"/>
        </w:rPr>
        <w:t>более 10 звонков</w:t>
      </w:r>
      <w:r w:rsidRPr="00050314">
        <w:rPr>
          <w:rFonts w:ascii="Times New Roman" w:hAnsi="Times New Roman"/>
          <w:sz w:val="28"/>
          <w:szCs w:val="28"/>
        </w:rPr>
        <w:t xml:space="preserve"> заинтересованных лиц. 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Заявителей интересовали вопросы,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Гражданам было разъяснено, что г</w:t>
      </w:r>
      <w:r w:rsidRPr="00050314">
        <w:rPr>
          <w:rStyle w:val="Strong"/>
          <w:rFonts w:ascii="Times New Roman" w:hAnsi="Times New Roman"/>
          <w:b w:val="0"/>
          <w:sz w:val="28"/>
          <w:szCs w:val="28"/>
        </w:rPr>
        <w:t>осударственная геодезическая сеть</w:t>
      </w:r>
      <w:r w:rsidRPr="00050314">
        <w:rPr>
          <w:rStyle w:val="Strong"/>
          <w:rFonts w:ascii="Times New Roman" w:hAnsi="Times New Roman"/>
          <w:sz w:val="28"/>
          <w:szCs w:val="28"/>
        </w:rPr>
        <w:t xml:space="preserve"> </w:t>
      </w:r>
      <w:r w:rsidRPr="00050314">
        <w:rPr>
          <w:rFonts w:ascii="Times New Roman" w:hAnsi="Times New Roman"/>
          <w:sz w:val="28"/>
          <w:szCs w:val="28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050314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050314">
        <w:rPr>
          <w:rFonts w:ascii="Times New Roman" w:hAnsi="Times New Roman"/>
          <w:sz w:val="28"/>
          <w:szCs w:val="28"/>
        </w:rPr>
        <w:t xml:space="preserve"> 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Границы охранной зоны пункта на местности представляют собой квадрат (сторона 4 метра),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Напоминаем, что в</w:t>
      </w:r>
      <w:r w:rsidRPr="00050314">
        <w:rPr>
          <w:rFonts w:ascii="Times New Roman" w:hAnsi="Times New Roman"/>
          <w:sz w:val="28"/>
          <w:szCs w:val="28"/>
        </w:rPr>
        <w:t xml:space="preserve">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а) убирать, перемещать, засыпать или повреждать составные части пунктов;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г) проводить работы, не обеспечивающие сохранность пунктов.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пределах границ охранных зон пунктов независимо от формы собственности земельных участков, на которых такие охранные зоны пунктов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50314">
        <w:rPr>
          <w:rFonts w:ascii="Times New Roman" w:hAnsi="Times New Roman"/>
          <w:sz w:val="28"/>
          <w:szCs w:val="28"/>
        </w:rPr>
        <w:t>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9213D" w:rsidRPr="00050314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050314"/>
    <w:rsid w:val="000D6EC5"/>
    <w:rsid w:val="00217031"/>
    <w:rsid w:val="0029213D"/>
    <w:rsid w:val="00324A43"/>
    <w:rsid w:val="003C2679"/>
    <w:rsid w:val="004A5A02"/>
    <w:rsid w:val="005E3F42"/>
    <w:rsid w:val="0063258B"/>
    <w:rsid w:val="00636A63"/>
    <w:rsid w:val="00654BEB"/>
    <w:rsid w:val="008B08F8"/>
    <w:rsid w:val="008C0A78"/>
    <w:rsid w:val="00A65785"/>
    <w:rsid w:val="00BC447D"/>
    <w:rsid w:val="00BF10A7"/>
    <w:rsid w:val="00C8604C"/>
    <w:rsid w:val="00D25AEB"/>
    <w:rsid w:val="00D36DA7"/>
    <w:rsid w:val="00D83AB5"/>
    <w:rsid w:val="00DF4FEF"/>
    <w:rsid w:val="00E35C1A"/>
    <w:rsid w:val="00E95520"/>
    <w:rsid w:val="00EB254D"/>
    <w:rsid w:val="00EC2A07"/>
    <w:rsid w:val="00F05786"/>
    <w:rsid w:val="00F151FE"/>
    <w:rsid w:val="00FC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C8604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3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493</Words>
  <Characters>2815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ut071voronova</cp:lastModifiedBy>
  <cp:revision>7</cp:revision>
  <cp:lastPrinted>2019-05-20T07:48:00Z</cp:lastPrinted>
  <dcterms:created xsi:type="dcterms:W3CDTF">2019-05-20T07:48:00Z</dcterms:created>
  <dcterms:modified xsi:type="dcterms:W3CDTF">2019-05-20T13:43:00Z</dcterms:modified>
</cp:coreProperties>
</file>