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0F" w:rsidRPr="004E120F" w:rsidRDefault="004E120F" w:rsidP="004E120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i/>
          <w:color w:val="1A1A1A"/>
          <w:sz w:val="23"/>
          <w:szCs w:val="23"/>
        </w:rPr>
      </w:pPr>
      <w:r w:rsidRPr="004E120F"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 xml:space="preserve">Дата размещения </w:t>
      </w:r>
      <w:r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>06.11</w:t>
      </w:r>
      <w:r w:rsidRPr="004E120F"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>.2023 года.</w:t>
      </w:r>
    </w:p>
    <w:p w:rsidR="004E120F" w:rsidRPr="004E120F" w:rsidRDefault="004E120F" w:rsidP="004E120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i/>
          <w:color w:val="1A1A1A"/>
          <w:sz w:val="23"/>
          <w:szCs w:val="23"/>
        </w:rPr>
      </w:pPr>
      <w:r w:rsidRPr="004E120F"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 xml:space="preserve">Срок приема заключений по результатам </w:t>
      </w:r>
      <w:proofErr w:type="gramStart"/>
      <w:r w:rsidRPr="004E120F"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>независимой</w:t>
      </w:r>
      <w:proofErr w:type="gramEnd"/>
    </w:p>
    <w:p w:rsidR="004E120F" w:rsidRPr="004E120F" w:rsidRDefault="004E120F" w:rsidP="004E120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i/>
          <w:color w:val="1A1A1A"/>
          <w:sz w:val="23"/>
          <w:szCs w:val="23"/>
        </w:rPr>
      </w:pPr>
      <w:r w:rsidRPr="004E120F"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 xml:space="preserve">антикоррупционной экспертизы с </w:t>
      </w:r>
      <w:r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>06.11</w:t>
      </w:r>
      <w:r w:rsidRPr="004E120F"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 xml:space="preserve">.2023 по </w:t>
      </w:r>
      <w:r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>16.11</w:t>
      </w:r>
      <w:bookmarkStart w:id="0" w:name="_GoBack"/>
      <w:bookmarkEnd w:id="0"/>
      <w:r w:rsidRPr="004E120F">
        <w:rPr>
          <w:rFonts w:ascii="Helvetica" w:eastAsia="Times New Roman" w:hAnsi="Helvetica" w:cs="Helvetica"/>
          <w:b/>
          <w:i/>
          <w:color w:val="1A1A1A"/>
          <w:sz w:val="23"/>
          <w:szCs w:val="23"/>
        </w:rPr>
        <w:t>.2023года</w:t>
      </w:r>
    </w:p>
    <w:p w:rsidR="004E120F" w:rsidRPr="004E120F" w:rsidRDefault="004E120F" w:rsidP="004E120F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i/>
          <w:sz w:val="28"/>
          <w:szCs w:val="28"/>
        </w:rPr>
      </w:pPr>
    </w:p>
    <w:p w:rsidR="004E120F" w:rsidRDefault="004E120F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A71E3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941A31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941A31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4A71E3" w:rsidRPr="00AB0A83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AB0A83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AB0A83" w:rsidRDefault="00036F1D" w:rsidP="00036F1D">
      <w:pPr>
        <w:tabs>
          <w:tab w:val="center" w:pos="5032"/>
          <w:tab w:val="left" w:pos="7305"/>
        </w:tabs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ab/>
      </w:r>
      <w:r w:rsidR="00CA2041">
        <w:rPr>
          <w:rFonts w:ascii="PT Astra Serif" w:hAnsi="PT Astra Serif" w:cs="Times New Roman"/>
          <w:b/>
          <w:sz w:val="28"/>
          <w:szCs w:val="28"/>
        </w:rPr>
        <w:t xml:space="preserve">ПРОЕКТ </w:t>
      </w:r>
      <w:r w:rsidR="004A71E3" w:rsidRPr="00AB0A83">
        <w:rPr>
          <w:rFonts w:ascii="PT Astra Serif" w:hAnsi="PT Astra Serif" w:cs="Times New Roman"/>
          <w:b/>
          <w:sz w:val="28"/>
          <w:szCs w:val="28"/>
        </w:rPr>
        <w:t>РЕШЕНИЕ</w:t>
      </w:r>
      <w:r w:rsidRPr="00AB0A83">
        <w:rPr>
          <w:rFonts w:ascii="PT Astra Serif" w:hAnsi="PT Astra Serif" w:cs="Times New Roman"/>
          <w:b/>
          <w:sz w:val="28"/>
          <w:szCs w:val="28"/>
        </w:rPr>
        <w:tab/>
      </w:r>
    </w:p>
    <w:p w:rsidR="004A71E3" w:rsidRPr="00AB0A83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A71E3" w:rsidRPr="00AB0A83" w:rsidRDefault="00BF6BA9" w:rsidP="001902EE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о</w:t>
      </w:r>
      <w:r w:rsidR="006833EE" w:rsidRPr="00AB0A83">
        <w:rPr>
          <w:rFonts w:ascii="PT Astra Serif" w:hAnsi="PT Astra Serif" w:cs="Times New Roman"/>
          <w:b/>
          <w:sz w:val="28"/>
          <w:szCs w:val="28"/>
        </w:rPr>
        <w:t>т</w:t>
      </w:r>
      <w:r w:rsidRPr="00AB0A8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36F1D" w:rsidRPr="00AB0A83">
        <w:rPr>
          <w:rFonts w:ascii="PT Astra Serif" w:hAnsi="PT Astra Serif" w:cs="Times New Roman"/>
          <w:b/>
          <w:sz w:val="28"/>
          <w:szCs w:val="28"/>
        </w:rPr>
        <w:t>________________</w:t>
      </w:r>
      <w:r w:rsidRPr="00AB0A8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833EE" w:rsidRPr="00AB0A83">
        <w:rPr>
          <w:rFonts w:ascii="PT Astra Serif" w:hAnsi="PT Astra Serif" w:cs="Times New Roman"/>
          <w:b/>
          <w:sz w:val="28"/>
          <w:szCs w:val="28"/>
        </w:rPr>
        <w:t>20</w:t>
      </w:r>
      <w:r w:rsidR="00036F1D" w:rsidRPr="00AB0A83">
        <w:rPr>
          <w:rFonts w:ascii="PT Astra Serif" w:hAnsi="PT Astra Serif" w:cs="Times New Roman"/>
          <w:b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b/>
          <w:sz w:val="28"/>
          <w:szCs w:val="28"/>
        </w:rPr>
        <w:t>3</w:t>
      </w:r>
      <w:r w:rsidR="004A71E3" w:rsidRPr="00AB0A83">
        <w:rPr>
          <w:rFonts w:ascii="PT Astra Serif" w:hAnsi="PT Astra Serif" w:cs="Times New Roman"/>
          <w:b/>
          <w:sz w:val="28"/>
          <w:szCs w:val="28"/>
        </w:rPr>
        <w:t xml:space="preserve"> года                     </w:t>
      </w:r>
      <w:r w:rsidR="00036F1D" w:rsidRPr="00AB0A83">
        <w:rPr>
          <w:rFonts w:ascii="PT Astra Serif" w:hAnsi="PT Astra Serif" w:cs="Times New Roman"/>
          <w:b/>
          <w:sz w:val="28"/>
          <w:szCs w:val="28"/>
        </w:rPr>
        <w:t xml:space="preserve">                  </w:t>
      </w:r>
      <w:r w:rsidR="00230038" w:rsidRPr="00AB0A83">
        <w:rPr>
          <w:rFonts w:ascii="PT Astra Serif" w:hAnsi="PT Astra Serif" w:cs="Times New Roman"/>
          <w:b/>
          <w:sz w:val="28"/>
          <w:szCs w:val="28"/>
        </w:rPr>
        <w:t xml:space="preserve">№ </w:t>
      </w:r>
      <w:r w:rsidR="00036F1D" w:rsidRPr="00AB0A83">
        <w:rPr>
          <w:rFonts w:ascii="PT Astra Serif" w:hAnsi="PT Astra Serif" w:cs="Times New Roman"/>
          <w:b/>
          <w:sz w:val="28"/>
          <w:szCs w:val="28"/>
        </w:rPr>
        <w:t>________</w:t>
      </w:r>
    </w:p>
    <w:p w:rsidR="004A71E3" w:rsidRPr="00AB0A83" w:rsidRDefault="004A71E3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024DE" w:rsidRPr="00AB0A83" w:rsidRDefault="00F024D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72342C" w:rsidRPr="00AB0A83" w:rsidRDefault="004A71E3" w:rsidP="00941A31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  <w:r w:rsidRPr="00AB0A83">
        <w:rPr>
          <w:rFonts w:ascii="PT Astra Serif" w:hAnsi="PT Astra Serif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льного образования </w:t>
      </w:r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proofErr w:type="gramStart"/>
      <w:r w:rsidR="00941A31" w:rsidRPr="00AB0A83">
        <w:rPr>
          <w:rFonts w:ascii="PT Astra Serif" w:hAnsi="PT Astra Serif" w:cs="Times New Roman"/>
          <w:b/>
          <w:snapToGrid w:val="0"/>
          <w:sz w:val="28"/>
          <w:szCs w:val="28"/>
        </w:rPr>
        <w:t>Огаревское</w:t>
      </w:r>
      <w:proofErr w:type="gramEnd"/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170CC1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b/>
          <w:snapToGrid w:val="0"/>
          <w:sz w:val="28"/>
          <w:szCs w:val="28"/>
        </w:rPr>
        <w:t>Щекинског</w:t>
      </w:r>
      <w:r w:rsidR="006833EE" w:rsidRPr="00AB0A83">
        <w:rPr>
          <w:rFonts w:ascii="PT Astra Serif" w:hAnsi="PT Astra Serif" w:cs="Times New Roman"/>
          <w:b/>
          <w:snapToGrid w:val="0"/>
          <w:sz w:val="28"/>
          <w:szCs w:val="28"/>
        </w:rPr>
        <w:t>о района</w:t>
      </w:r>
    </w:p>
    <w:p w:rsidR="004A71E3" w:rsidRPr="00AB0A83" w:rsidRDefault="006833EE" w:rsidP="00941A31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  <w:r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на 20</w:t>
      </w:r>
      <w:r w:rsidR="00036F1D" w:rsidRPr="00AB0A83">
        <w:rPr>
          <w:rFonts w:ascii="PT Astra Serif" w:hAnsi="PT Astra Serif" w:cs="Times New Roman"/>
          <w:b/>
          <w:snapToGrid w:val="0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и плановый период 2025 и</w:t>
      </w:r>
      <w:r w:rsidR="00036F1D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202</w:t>
      </w:r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>6</w:t>
      </w:r>
      <w:r w:rsidR="00CE568C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b/>
          <w:snapToGrid w:val="0"/>
          <w:sz w:val="28"/>
          <w:szCs w:val="28"/>
        </w:rPr>
        <w:t>год</w:t>
      </w:r>
      <w:r w:rsidR="005D06ED" w:rsidRPr="00AB0A83">
        <w:rPr>
          <w:rFonts w:ascii="PT Astra Serif" w:hAnsi="PT Astra Serif" w:cs="Times New Roman"/>
          <w:b/>
          <w:snapToGrid w:val="0"/>
          <w:sz w:val="28"/>
          <w:szCs w:val="28"/>
        </w:rPr>
        <w:t>ов</w:t>
      </w:r>
    </w:p>
    <w:p w:rsidR="00036F1D" w:rsidRPr="00AB0A83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036F1D" w:rsidRPr="00AB0A83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4A71E3" w:rsidRPr="00AB0A83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/>
          <w:spacing w:val="-4"/>
          <w:sz w:val="28"/>
          <w:szCs w:val="28"/>
        </w:rPr>
      </w:pPr>
      <w:r w:rsidRPr="00AB0A83">
        <w:rPr>
          <w:rFonts w:ascii="PT Astra Serif" w:hAnsi="PT Astra Serif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 w:rsidRPr="00AB0A83">
        <w:rPr>
          <w:rFonts w:ascii="PT Astra Serif" w:hAnsi="PT Astra Serif" w:cs="Times New Roman"/>
          <w:snapToGrid w:val="0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AB0A83">
        <w:rPr>
          <w:rFonts w:ascii="PT Astra Serif" w:hAnsi="PT Astra Serif" w:cs="Times New Roman"/>
          <w:snapToGrid w:val="0"/>
          <w:sz w:val="28"/>
          <w:szCs w:val="28"/>
        </w:rPr>
        <w:t xml:space="preserve">го и муниципального имущества», </w:t>
      </w:r>
      <w:r w:rsidRPr="00AB0A83">
        <w:rPr>
          <w:rFonts w:ascii="PT Astra Serif" w:hAnsi="PT Astra Serif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AB0A83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Щекинского района </w:t>
      </w:r>
      <w:r w:rsidRPr="00AB0A83">
        <w:rPr>
          <w:rFonts w:ascii="PT Astra Serif" w:hAnsi="PT Astra Serif" w:cs="Times New Roman"/>
          <w:color w:val="000000"/>
          <w:spacing w:val="-4"/>
          <w:sz w:val="28"/>
          <w:szCs w:val="28"/>
        </w:rPr>
        <w:t>РЕШИЛО:</w:t>
      </w:r>
    </w:p>
    <w:p w:rsidR="001902EE" w:rsidRPr="00AB0A83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AB0A83">
        <w:rPr>
          <w:rFonts w:ascii="PT Astra Serif" w:hAnsi="PT Astra Serif" w:cs="Times New Roman"/>
          <w:color w:val="000000"/>
          <w:spacing w:val="-24"/>
          <w:sz w:val="28"/>
          <w:szCs w:val="28"/>
        </w:rPr>
        <w:t>1.</w:t>
      </w:r>
      <w:r w:rsidR="00941A31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Утвердить</w:t>
      </w:r>
      <w:r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прогнозный план (программу) приватизации муниципального имущества му</w:t>
      </w:r>
      <w:r w:rsidR="00941A31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ниципального образования Огаревское </w:t>
      </w:r>
      <w:r w:rsidR="006833EE" w:rsidRPr="00AB0A83">
        <w:rPr>
          <w:rFonts w:ascii="PT Astra Serif" w:hAnsi="PT Astra Serif" w:cs="Times New Roman"/>
          <w:color w:val="000000"/>
          <w:sz w:val="28"/>
          <w:szCs w:val="28"/>
        </w:rPr>
        <w:t>Щекинского района на 20</w:t>
      </w:r>
      <w:r w:rsidR="00036F1D" w:rsidRPr="00AB0A83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и плановый период 2025 и </w:t>
      </w:r>
      <w:r w:rsidR="00CE568C" w:rsidRPr="00AB0A83">
        <w:rPr>
          <w:rFonts w:ascii="PT Astra Serif" w:hAnsi="PT Astra Serif" w:cs="Times New Roman"/>
          <w:color w:val="000000"/>
          <w:sz w:val="28"/>
          <w:szCs w:val="28"/>
        </w:rPr>
        <w:t>202</w:t>
      </w:r>
      <w:r w:rsidR="0072342C" w:rsidRPr="00AB0A83">
        <w:rPr>
          <w:rFonts w:ascii="PT Astra Serif" w:hAnsi="PT Astra Serif" w:cs="Times New Roman"/>
          <w:color w:val="000000"/>
          <w:sz w:val="28"/>
          <w:szCs w:val="28"/>
        </w:rPr>
        <w:t>6</w:t>
      </w:r>
      <w:r w:rsidR="00CE568C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color w:val="000000"/>
          <w:sz w:val="28"/>
          <w:szCs w:val="28"/>
        </w:rPr>
        <w:t>год</w:t>
      </w:r>
      <w:r w:rsidR="00CE568C" w:rsidRPr="00AB0A83">
        <w:rPr>
          <w:rFonts w:ascii="PT Astra Serif" w:hAnsi="PT Astra Serif" w:cs="Times New Roman"/>
          <w:color w:val="000000"/>
          <w:sz w:val="28"/>
          <w:szCs w:val="28"/>
        </w:rPr>
        <w:t>ы</w:t>
      </w:r>
      <w:r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(приложение</w:t>
      </w:r>
      <w:r w:rsidRPr="00AB0A83">
        <w:rPr>
          <w:rFonts w:ascii="PT Astra Serif" w:hAnsi="PT Astra Serif" w:cs="Times New Roman"/>
          <w:color w:val="000000"/>
          <w:spacing w:val="1"/>
          <w:sz w:val="28"/>
          <w:szCs w:val="28"/>
        </w:rPr>
        <w:t>).</w:t>
      </w:r>
    </w:p>
    <w:p w:rsidR="001902EE" w:rsidRPr="00AB0A83" w:rsidRDefault="006833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2</w:t>
      </w:r>
      <w:r w:rsidR="001902EE" w:rsidRPr="00AB0A83">
        <w:rPr>
          <w:rFonts w:ascii="PT Astra Serif" w:hAnsi="PT Astra Serif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72342C" w:rsidRPr="00AB0A83">
        <w:rPr>
          <w:rFonts w:ascii="PT Astra Serif" w:hAnsi="PT Astra Serif" w:cs="Times New Roman"/>
          <w:sz w:val="28"/>
          <w:szCs w:val="28"/>
        </w:rPr>
        <w:t xml:space="preserve">заместителя </w:t>
      </w:r>
      <w:r w:rsidR="001902EE" w:rsidRPr="00AB0A83">
        <w:rPr>
          <w:rFonts w:ascii="PT Astra Serif" w:hAnsi="PT Astra Serif" w:cs="Times New Roman"/>
          <w:sz w:val="28"/>
          <w:szCs w:val="28"/>
        </w:rPr>
        <w:t>глав</w:t>
      </w:r>
      <w:r w:rsidR="0072342C" w:rsidRPr="00AB0A83">
        <w:rPr>
          <w:rFonts w:ascii="PT Astra Serif" w:hAnsi="PT Astra Serif" w:cs="Times New Roman"/>
          <w:sz w:val="28"/>
          <w:szCs w:val="28"/>
        </w:rPr>
        <w:t>ы</w:t>
      </w:r>
      <w:r w:rsidR="001902EE" w:rsidRPr="00AB0A83">
        <w:rPr>
          <w:rFonts w:ascii="PT Astra Serif" w:hAnsi="PT Astra Serif" w:cs="Times New Roman"/>
          <w:sz w:val="28"/>
          <w:szCs w:val="28"/>
        </w:rPr>
        <w:t xml:space="preserve"> администрации муниципа</w:t>
      </w:r>
      <w:r w:rsidR="00941A31" w:rsidRPr="00AB0A83">
        <w:rPr>
          <w:rFonts w:ascii="PT Astra Serif" w:hAnsi="PT Astra Serif" w:cs="Times New Roman"/>
          <w:sz w:val="28"/>
          <w:szCs w:val="28"/>
        </w:rPr>
        <w:t>льного образования Огаревское</w:t>
      </w:r>
      <w:r w:rsidR="00170CC1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sz w:val="28"/>
          <w:szCs w:val="28"/>
        </w:rPr>
        <w:t>Щ</w:t>
      </w:r>
      <w:r w:rsidR="00941A31" w:rsidRPr="00AB0A83">
        <w:rPr>
          <w:rFonts w:ascii="PT Astra Serif" w:hAnsi="PT Astra Serif" w:cs="Times New Roman"/>
          <w:sz w:val="28"/>
          <w:szCs w:val="28"/>
        </w:rPr>
        <w:t>екинского района</w:t>
      </w:r>
      <w:proofErr w:type="gramStart"/>
      <w:r w:rsidR="00941A31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6833EE" w:rsidRPr="00AB0A83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AB0A83">
        <w:rPr>
          <w:rFonts w:ascii="PT Astra Serif" w:eastAsia="Calibri" w:hAnsi="PT Astra Serif" w:cs="Times New Roman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по адресу: с. п. </w:t>
      </w:r>
      <w:proofErr w:type="spellStart"/>
      <w:r w:rsidRPr="00AB0A83">
        <w:rPr>
          <w:rFonts w:ascii="PT Astra Serif" w:eastAsia="Calibri" w:hAnsi="PT Astra Serif" w:cs="Times New Roman"/>
          <w:bCs/>
          <w:sz w:val="28"/>
          <w:szCs w:val="28"/>
        </w:rPr>
        <w:t>Огаревка</w:t>
      </w:r>
      <w:proofErr w:type="spellEnd"/>
      <w:r w:rsidRPr="00AB0A83">
        <w:rPr>
          <w:rFonts w:ascii="PT Astra Serif" w:eastAsia="Calibri" w:hAnsi="PT Astra Serif" w:cs="Times New Roman"/>
          <w:bCs/>
          <w:sz w:val="28"/>
          <w:szCs w:val="28"/>
        </w:rPr>
        <w:t xml:space="preserve">, ул. </w:t>
      </w:r>
      <w:proofErr w:type="gramStart"/>
      <w:r w:rsidRPr="00AB0A83">
        <w:rPr>
          <w:rFonts w:ascii="PT Astra Serif" w:eastAsia="Calibri" w:hAnsi="PT Astra Serif" w:cs="Times New Roman"/>
          <w:bCs/>
          <w:sz w:val="28"/>
          <w:szCs w:val="28"/>
        </w:rPr>
        <w:t>Шахтерская</w:t>
      </w:r>
      <w:proofErr w:type="gramEnd"/>
      <w:r w:rsidRPr="00AB0A83">
        <w:rPr>
          <w:rFonts w:ascii="PT Astra Serif" w:eastAsia="Calibri" w:hAnsi="PT Astra Serif" w:cs="Times New Roman"/>
          <w:bCs/>
          <w:sz w:val="28"/>
          <w:szCs w:val="28"/>
        </w:rPr>
        <w:t>, д. 7.</w:t>
      </w:r>
    </w:p>
    <w:p w:rsidR="006833EE" w:rsidRPr="00AB0A83" w:rsidRDefault="006833EE" w:rsidP="006833E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AB0A83" w:rsidRDefault="001902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1902EE" w:rsidRPr="00AB0A83" w:rsidRDefault="00941A31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B0A83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1A6528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sz w:val="28"/>
          <w:szCs w:val="28"/>
        </w:rPr>
        <w:t xml:space="preserve">Щекинского района                                    </w:t>
      </w:r>
      <w:r w:rsidRPr="00AB0A83">
        <w:rPr>
          <w:rFonts w:ascii="PT Astra Serif" w:hAnsi="PT Astra Serif" w:cs="Times New Roman"/>
          <w:sz w:val="28"/>
          <w:szCs w:val="28"/>
        </w:rPr>
        <w:t>А.А. Сазонов</w:t>
      </w: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>
      <w:pPr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lastRenderedPageBreak/>
        <w:br w:type="page"/>
      </w: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AB0A83" w:rsidTr="00235EEC">
        <w:tc>
          <w:tcPr>
            <w:tcW w:w="4558" w:type="dxa"/>
          </w:tcPr>
          <w:p w:rsidR="001902EE" w:rsidRPr="00AB0A83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AB0A83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AB0A83"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AB0A83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</w:pP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униципального образования</w:t>
            </w:r>
            <w:r w:rsidR="00806CD3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941A3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="00941A3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Огаревское</w:t>
            </w:r>
            <w:proofErr w:type="gramEnd"/>
            <w:r w:rsidR="00170CC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Щекинского района  </w:t>
            </w:r>
          </w:p>
          <w:p w:rsidR="001902EE" w:rsidRPr="00AB0A83" w:rsidRDefault="001902EE" w:rsidP="0072342C">
            <w:pPr>
              <w:shd w:val="clear" w:color="auto" w:fill="FFFFFF"/>
              <w:spacing w:after="0" w:line="240" w:lineRule="auto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036F1D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___________</w:t>
            </w:r>
            <w:r w:rsidR="00F024DE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CE568C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20</w:t>
            </w:r>
            <w:r w:rsidR="00036F1D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</w:t>
            </w:r>
            <w:r w:rsidR="0072342C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3</w:t>
            </w:r>
            <w:r w:rsidR="00317FD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036F1D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____</w:t>
            </w:r>
          </w:p>
        </w:tc>
      </w:tr>
    </w:tbl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1A31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П</w:t>
      </w:r>
      <w:r w:rsidR="00941A31" w:rsidRPr="00AB0A83">
        <w:rPr>
          <w:rFonts w:ascii="PT Astra Serif" w:hAnsi="PT Astra Serif" w:cs="Times New Roman"/>
          <w:b/>
          <w:sz w:val="28"/>
          <w:szCs w:val="28"/>
        </w:rPr>
        <w:t xml:space="preserve">рогнозный план (программа) </w:t>
      </w:r>
    </w:p>
    <w:p w:rsidR="00941A31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AB0A83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170CC1" w:rsidRPr="00AB0A8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CE568C" w:rsidRPr="00AB0A83">
        <w:rPr>
          <w:rFonts w:ascii="PT Astra Serif" w:hAnsi="PT Astra Serif" w:cs="Times New Roman"/>
          <w:b/>
          <w:sz w:val="28"/>
          <w:szCs w:val="28"/>
        </w:rPr>
        <w:t xml:space="preserve">Щекинского района на </w:t>
      </w:r>
      <w:r w:rsidR="005D06ED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2024 и плановый период 2025 и 2026 года</w:t>
      </w: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B0A83">
        <w:rPr>
          <w:rFonts w:ascii="PT Astra Serif" w:hAnsi="PT Astra Serif" w:cs="Times New Roman"/>
          <w:sz w:val="28"/>
          <w:szCs w:val="28"/>
        </w:rPr>
        <w:t>Прогнозный план (Программа) приватизации муниципального имущества муниципального образования Огар</w:t>
      </w:r>
      <w:r w:rsidR="00CE568C" w:rsidRPr="00AB0A83">
        <w:rPr>
          <w:rFonts w:ascii="PT Astra Serif" w:hAnsi="PT Astra Serif" w:cs="Times New Roman"/>
          <w:sz w:val="28"/>
          <w:szCs w:val="28"/>
        </w:rPr>
        <w:t xml:space="preserve">евское </w:t>
      </w:r>
      <w:proofErr w:type="spellStart"/>
      <w:r w:rsidR="00CE568C" w:rsidRPr="00AB0A8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CE568C" w:rsidRPr="00AB0A83">
        <w:rPr>
          <w:rFonts w:ascii="PT Astra Serif" w:hAnsi="PT Astra Serif" w:cs="Times New Roman"/>
          <w:sz w:val="28"/>
          <w:szCs w:val="28"/>
        </w:rPr>
        <w:t xml:space="preserve"> района на 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sz w:val="28"/>
          <w:szCs w:val="28"/>
        </w:rPr>
        <w:t xml:space="preserve"> и плановый период 2025 и </w:t>
      </w:r>
      <w:r w:rsidR="00CE568C" w:rsidRPr="00AB0A83">
        <w:rPr>
          <w:rFonts w:ascii="PT Astra Serif" w:hAnsi="PT Astra Serif" w:cs="Times New Roman"/>
          <w:sz w:val="28"/>
          <w:szCs w:val="28"/>
        </w:rPr>
        <w:t>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Pr="00AB0A83">
        <w:rPr>
          <w:rFonts w:ascii="PT Astra Serif" w:hAnsi="PT Astra Serif" w:cs="Times New Roman"/>
          <w:sz w:val="28"/>
          <w:szCs w:val="28"/>
        </w:rPr>
        <w:t xml:space="preserve"> г</w:t>
      </w:r>
      <w:r w:rsidR="00F21AAB" w:rsidRPr="00AB0A83">
        <w:rPr>
          <w:rFonts w:ascii="PT Astra Serif" w:hAnsi="PT Astra Serif" w:cs="Times New Roman"/>
          <w:sz w:val="28"/>
          <w:szCs w:val="28"/>
        </w:rPr>
        <w:t>ода</w:t>
      </w:r>
      <w:r w:rsidRPr="00AB0A83">
        <w:rPr>
          <w:rFonts w:ascii="PT Astra Serif" w:hAnsi="PT Astra Serif" w:cs="Times New Roman"/>
          <w:sz w:val="28"/>
          <w:szCs w:val="28"/>
        </w:rPr>
        <w:t xml:space="preserve">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</w:t>
      </w:r>
      <w:r w:rsidR="00F21AAB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B0A8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F21AAB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sz w:val="28"/>
          <w:szCs w:val="28"/>
        </w:rPr>
        <w:t xml:space="preserve"> района.</w:t>
      </w:r>
      <w:proofErr w:type="gramEnd"/>
    </w:p>
    <w:p w:rsidR="009870F1" w:rsidRPr="00AB0A83" w:rsidRDefault="009870F1" w:rsidP="009870F1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AB0A83">
        <w:rPr>
          <w:rFonts w:ascii="PT Astra Serif" w:hAnsi="PT Astra Serif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Основными задачами приватизации муниципального имущества в 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CE568C" w:rsidRPr="00AB0A83">
        <w:rPr>
          <w:rFonts w:ascii="PT Astra Serif" w:hAnsi="PT Astra Serif" w:cs="Times New Roman"/>
          <w:sz w:val="28"/>
          <w:szCs w:val="28"/>
        </w:rPr>
        <w:t>-202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Pr="00AB0A83">
        <w:rPr>
          <w:rFonts w:ascii="PT Astra Serif" w:hAnsi="PT Astra Serif" w:cs="Times New Roman"/>
          <w:sz w:val="28"/>
          <w:szCs w:val="28"/>
        </w:rPr>
        <w:t xml:space="preserve"> г</w:t>
      </w:r>
      <w:r w:rsidR="00F21AAB" w:rsidRPr="00AB0A83">
        <w:rPr>
          <w:rFonts w:ascii="PT Astra Serif" w:hAnsi="PT Astra Serif" w:cs="Times New Roman"/>
          <w:sz w:val="28"/>
          <w:szCs w:val="28"/>
        </w:rPr>
        <w:t>ода</w:t>
      </w:r>
      <w:r w:rsidRPr="00AB0A83">
        <w:rPr>
          <w:rFonts w:ascii="PT Astra Serif" w:hAnsi="PT Astra Serif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</w:t>
      </w:r>
      <w:proofErr w:type="gramStart"/>
      <w:r w:rsidRPr="00AB0A83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AB0A8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B0A8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AB0A83">
        <w:rPr>
          <w:rFonts w:ascii="PT Astra Serif" w:hAnsi="PT Astra Serif" w:cs="Times New Roman"/>
          <w:sz w:val="28"/>
          <w:szCs w:val="28"/>
        </w:rPr>
        <w:t xml:space="preserve"> района Тульской области.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 xml:space="preserve">Главной целью приватизации </w:t>
      </w:r>
      <w:r w:rsidR="005D06ED" w:rsidRPr="00AB0A83">
        <w:rPr>
          <w:rFonts w:ascii="PT Astra Serif" w:hAnsi="PT Astra Serif" w:cs="Times New Roman"/>
          <w:sz w:val="28"/>
          <w:szCs w:val="28"/>
        </w:rPr>
        <w:t>на</w:t>
      </w:r>
      <w:r w:rsidRPr="00AB0A83">
        <w:rPr>
          <w:rFonts w:ascii="PT Astra Serif" w:hAnsi="PT Astra Serif" w:cs="Times New Roman"/>
          <w:sz w:val="28"/>
          <w:szCs w:val="28"/>
        </w:rPr>
        <w:t xml:space="preserve"> 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sz w:val="28"/>
          <w:szCs w:val="28"/>
        </w:rPr>
        <w:t xml:space="preserve"> и плановый период 2025 и </w:t>
      </w:r>
      <w:r w:rsidR="00036F1D" w:rsidRPr="00AB0A83">
        <w:rPr>
          <w:rFonts w:ascii="PT Astra Serif" w:hAnsi="PT Astra Serif" w:cs="Times New Roman"/>
          <w:sz w:val="28"/>
          <w:szCs w:val="28"/>
        </w:rPr>
        <w:t>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Pr="00AB0A83">
        <w:rPr>
          <w:rFonts w:ascii="PT Astra Serif" w:hAnsi="PT Astra Serif" w:cs="Times New Roman"/>
          <w:sz w:val="28"/>
          <w:szCs w:val="28"/>
        </w:rPr>
        <w:t xml:space="preserve"> год</w:t>
      </w:r>
      <w:r w:rsidR="00F21AAB" w:rsidRPr="00AB0A83">
        <w:rPr>
          <w:rFonts w:ascii="PT Astra Serif" w:hAnsi="PT Astra Serif" w:cs="Times New Roman"/>
          <w:sz w:val="28"/>
          <w:szCs w:val="28"/>
        </w:rPr>
        <w:t>а</w:t>
      </w:r>
      <w:r w:rsidRPr="00AB0A83">
        <w:rPr>
          <w:rFonts w:ascii="PT Astra Serif" w:hAnsi="PT Astra Serif" w:cs="Times New Roman"/>
          <w:sz w:val="28"/>
          <w:szCs w:val="28"/>
        </w:rPr>
        <w:t xml:space="preserve"> является: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 xml:space="preserve">- обеспечение поступления неналоговых доходов в бюджет МО Огаревское от приватизации муниципального имущества; сокращение расходов из бюджета МО Огаревское на охрану и содержание имущества. В </w:t>
      </w:r>
      <w:r w:rsidR="00CE568C" w:rsidRPr="00AB0A83">
        <w:rPr>
          <w:rFonts w:ascii="PT Astra Serif" w:hAnsi="PT Astra Serif" w:cs="Times New Roman"/>
          <w:sz w:val="28"/>
          <w:szCs w:val="28"/>
        </w:rPr>
        <w:t>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CE568C" w:rsidRPr="00AB0A83">
        <w:rPr>
          <w:rFonts w:ascii="PT Astra Serif" w:hAnsi="PT Astra Serif" w:cs="Times New Roman"/>
          <w:sz w:val="28"/>
          <w:szCs w:val="28"/>
        </w:rPr>
        <w:t>-202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="00CE568C" w:rsidRPr="00AB0A83">
        <w:rPr>
          <w:rFonts w:ascii="PT Astra Serif" w:hAnsi="PT Astra Serif" w:cs="Times New Roman"/>
          <w:sz w:val="28"/>
          <w:szCs w:val="28"/>
        </w:rPr>
        <w:t xml:space="preserve"> год</w:t>
      </w:r>
      <w:r w:rsidR="00F21AAB" w:rsidRPr="00AB0A83">
        <w:rPr>
          <w:rFonts w:ascii="PT Astra Serif" w:hAnsi="PT Astra Serif" w:cs="Times New Roman"/>
          <w:sz w:val="28"/>
          <w:szCs w:val="28"/>
        </w:rPr>
        <w:t>а</w:t>
      </w:r>
      <w:r w:rsidRPr="00AB0A83">
        <w:rPr>
          <w:rFonts w:ascii="PT Astra Serif" w:hAnsi="PT Astra Serif" w:cs="Times New Roman"/>
          <w:sz w:val="28"/>
          <w:szCs w:val="28"/>
        </w:rPr>
        <w:t xml:space="preserve"> планируется приватизация, расположенного на территории муниципального образования </w:t>
      </w:r>
      <w:proofErr w:type="gramStart"/>
      <w:r w:rsidRPr="00AB0A83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AB0A83">
        <w:rPr>
          <w:rFonts w:ascii="PT Astra Serif" w:hAnsi="PT Astra Serif" w:cs="Times New Roman"/>
          <w:sz w:val="28"/>
          <w:szCs w:val="28"/>
        </w:rPr>
        <w:t xml:space="preserve"> Щекинского района следующего имущества: 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1902EE" w:rsidRPr="00AB0A83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lastRenderedPageBreak/>
        <w:t>Муниципальное имущество муниципа</w:t>
      </w:r>
      <w:r w:rsidR="00FF781C" w:rsidRPr="00AB0A83">
        <w:rPr>
          <w:rFonts w:ascii="PT Astra Serif" w:hAnsi="PT Astra Serif" w:cs="Times New Roman"/>
          <w:sz w:val="28"/>
          <w:szCs w:val="28"/>
        </w:rPr>
        <w:t>льного образования Огаревское</w:t>
      </w:r>
      <w:r w:rsidR="00170CC1" w:rsidRPr="00AB0A8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B0A83">
        <w:rPr>
          <w:rFonts w:ascii="PT Astra Serif" w:hAnsi="PT Astra Serif" w:cs="Times New Roman"/>
          <w:sz w:val="28"/>
          <w:szCs w:val="28"/>
        </w:rPr>
        <w:t>Щёк</w:t>
      </w:r>
      <w:r w:rsidR="00FF781C" w:rsidRPr="00AB0A83">
        <w:rPr>
          <w:rFonts w:ascii="PT Astra Serif" w:hAnsi="PT Astra Serif" w:cs="Times New Roman"/>
          <w:sz w:val="28"/>
          <w:szCs w:val="28"/>
        </w:rPr>
        <w:t>инского</w:t>
      </w:r>
      <w:proofErr w:type="spellEnd"/>
      <w:r w:rsidR="00FF781C" w:rsidRPr="00AB0A83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AB0A83">
        <w:rPr>
          <w:rFonts w:ascii="PT Astra Serif" w:hAnsi="PT Astra Serif" w:cs="Times New Roman"/>
          <w:sz w:val="28"/>
          <w:szCs w:val="28"/>
        </w:rPr>
        <w:t xml:space="preserve">, </w:t>
      </w: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AB0A83">
        <w:rPr>
          <w:rFonts w:ascii="PT Astra Serif" w:hAnsi="PT Astra Serif" w:cs="Times New Roman"/>
          <w:sz w:val="28"/>
          <w:szCs w:val="28"/>
        </w:rPr>
        <w:t>приватизация</w:t>
      </w:r>
      <w:proofErr w:type="gramEnd"/>
      <w:r w:rsidRPr="00AB0A83">
        <w:rPr>
          <w:rFonts w:ascii="PT Astra Serif" w:hAnsi="PT Astra Serif" w:cs="Times New Roman"/>
          <w:sz w:val="28"/>
          <w:szCs w:val="28"/>
        </w:rPr>
        <w:t xml:space="preserve"> которого планируется в 20</w:t>
      </w:r>
      <w:r w:rsidR="00806CD3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sz w:val="28"/>
          <w:szCs w:val="28"/>
        </w:rPr>
        <w:t xml:space="preserve">  и плановый период 2025-2026 годов</w:t>
      </w:r>
    </w:p>
    <w:p w:rsidR="005D06ED" w:rsidRPr="00AB0A83" w:rsidRDefault="005D06ED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1134"/>
        <w:gridCol w:w="1842"/>
        <w:gridCol w:w="1843"/>
        <w:gridCol w:w="2126"/>
        <w:gridCol w:w="1843"/>
      </w:tblGrid>
      <w:tr w:rsidR="004D5F54" w:rsidRPr="00AB0A83" w:rsidTr="004D5F54">
        <w:trPr>
          <w:trHeight w:val="1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8A0EC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Сроки приватизации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Способ приватизации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Прогнозный доход</w:t>
            </w:r>
          </w:p>
        </w:tc>
      </w:tr>
      <w:tr w:rsidR="004D5F54" w:rsidRPr="00AB0A83" w:rsidTr="004D5F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4D5F54" w:rsidRPr="00AB0A83" w:rsidTr="004D5F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5D06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Имущественный комплекс, состоящий из  здания  Объект незавершенного строительства</w:t>
            </w:r>
          </w:p>
          <w:p w:rsidR="004D5F54" w:rsidRPr="00AB0A83" w:rsidRDefault="004D5F54" w:rsidP="008A0EC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 xml:space="preserve"> К№71:22:050307:1079 и земельного участка</w:t>
            </w:r>
            <w:proofErr w:type="gramStart"/>
            <w:r w:rsidRPr="00AB0A83">
              <w:rPr>
                <w:rFonts w:ascii="PT Astra Serif" w:hAnsi="PT Astra Serif" w:cs="Times New Roman"/>
                <w:sz w:val="24"/>
                <w:szCs w:val="24"/>
              </w:rPr>
              <w:t xml:space="preserve"> К</w:t>
            </w:r>
            <w:proofErr w:type="gramEnd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№71:22:050307:786</w:t>
            </w:r>
          </w:p>
          <w:p w:rsidR="004D5F54" w:rsidRPr="00AB0A83" w:rsidRDefault="004D5F54" w:rsidP="008A0EC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Тульская область</w:t>
            </w:r>
            <w:r w:rsidRPr="00AB0A8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B0A83">
              <w:rPr>
                <w:rFonts w:ascii="PT Astra Serif" w:hAnsi="PT Astra Serif" w:cs="Times New Roman"/>
                <w:sz w:val="24"/>
                <w:szCs w:val="24"/>
              </w:rPr>
              <w:t xml:space="preserve">Щекинский район, МО Огаревское, дер. </w:t>
            </w:r>
            <w:proofErr w:type="spellStart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Горячкино</w:t>
            </w:r>
            <w:proofErr w:type="spellEnd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, ул. Полевая, д.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58,4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8A0EC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земельный участок</w:t>
            </w:r>
            <w:proofErr w:type="gramStart"/>
            <w:r w:rsidRPr="00AB0A83">
              <w:rPr>
                <w:rFonts w:ascii="PT Astra Serif" w:hAnsi="PT Astra Serif" w:cs="Times New Roman"/>
                <w:sz w:val="24"/>
                <w:szCs w:val="24"/>
              </w:rPr>
              <w:t xml:space="preserve"> К</w:t>
            </w:r>
            <w:proofErr w:type="gramEnd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№71:22:050307:786</w:t>
            </w:r>
          </w:p>
          <w:p w:rsidR="004D5F54" w:rsidRPr="00AB0A83" w:rsidRDefault="004D5F54" w:rsidP="008A0EC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 xml:space="preserve">1422 </w:t>
            </w:r>
            <w:proofErr w:type="spellStart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кв</w:t>
            </w:r>
            <w:proofErr w:type="gramStart"/>
            <w:r w:rsidRPr="00AB0A83">
              <w:rPr>
                <w:rFonts w:ascii="PT Astra Serif" w:hAnsi="PT Astra Serif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3кв.</w:t>
            </w:r>
          </w:p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Продажа муниципального имущества на аукционе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4" w:rsidRPr="00AB0A83" w:rsidRDefault="004D5F54" w:rsidP="007664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0A83">
              <w:rPr>
                <w:rFonts w:ascii="PT Astra Serif" w:hAnsi="PT Astra Serif" w:cs="Times New Roman"/>
                <w:sz w:val="24"/>
                <w:szCs w:val="24"/>
              </w:rPr>
              <w:t>По результатам оценки</w:t>
            </w:r>
          </w:p>
        </w:tc>
      </w:tr>
    </w:tbl>
    <w:p w:rsidR="0024211C" w:rsidRPr="00AB0A83" w:rsidRDefault="0024211C" w:rsidP="00DB046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sectPr w:rsidR="0024211C" w:rsidRPr="00AB0A83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24861"/>
    <w:rsid w:val="00036F1D"/>
    <w:rsid w:val="00170CC1"/>
    <w:rsid w:val="0017785D"/>
    <w:rsid w:val="001902EE"/>
    <w:rsid w:val="001A6528"/>
    <w:rsid w:val="001C0BFD"/>
    <w:rsid w:val="00230038"/>
    <w:rsid w:val="002309F9"/>
    <w:rsid w:val="0024211C"/>
    <w:rsid w:val="00317FD1"/>
    <w:rsid w:val="00356B51"/>
    <w:rsid w:val="00411E78"/>
    <w:rsid w:val="004516DE"/>
    <w:rsid w:val="004A71E3"/>
    <w:rsid w:val="004B2372"/>
    <w:rsid w:val="004B741D"/>
    <w:rsid w:val="004D5F54"/>
    <w:rsid w:val="004E120F"/>
    <w:rsid w:val="005D06ED"/>
    <w:rsid w:val="00652A93"/>
    <w:rsid w:val="006833EE"/>
    <w:rsid w:val="006B37F4"/>
    <w:rsid w:val="0072342C"/>
    <w:rsid w:val="00806CD3"/>
    <w:rsid w:val="0089767C"/>
    <w:rsid w:val="008A0EC7"/>
    <w:rsid w:val="008E361B"/>
    <w:rsid w:val="00941A31"/>
    <w:rsid w:val="009458B1"/>
    <w:rsid w:val="009541B7"/>
    <w:rsid w:val="00970476"/>
    <w:rsid w:val="009870F1"/>
    <w:rsid w:val="009B2131"/>
    <w:rsid w:val="00A3679C"/>
    <w:rsid w:val="00AB0A83"/>
    <w:rsid w:val="00AF518D"/>
    <w:rsid w:val="00B64068"/>
    <w:rsid w:val="00B72FD3"/>
    <w:rsid w:val="00B84CB0"/>
    <w:rsid w:val="00BD2A98"/>
    <w:rsid w:val="00BF6BA9"/>
    <w:rsid w:val="00CA2041"/>
    <w:rsid w:val="00CE568C"/>
    <w:rsid w:val="00D23770"/>
    <w:rsid w:val="00DB0462"/>
    <w:rsid w:val="00E447F4"/>
    <w:rsid w:val="00F024DE"/>
    <w:rsid w:val="00F21AAB"/>
    <w:rsid w:val="00F2644A"/>
    <w:rsid w:val="00F9450E"/>
    <w:rsid w:val="00F94773"/>
    <w:rsid w:val="00FF34E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2023-10-23T09:51:00Z</cp:lastPrinted>
  <dcterms:created xsi:type="dcterms:W3CDTF">2015-11-10T09:43:00Z</dcterms:created>
  <dcterms:modified xsi:type="dcterms:W3CDTF">2023-11-09T12:06:00Z</dcterms:modified>
</cp:coreProperties>
</file>